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6" w:rsidRDefault="001E29B6" w:rsidP="001E29B6">
      <w:pPr>
        <w:ind w:firstLine="709"/>
        <w:jc w:val="both"/>
      </w:pPr>
      <w:r>
        <w:t>В</w:t>
      </w:r>
      <w:r w:rsidRPr="001E29B6">
        <w:t xml:space="preserve"> целях обеспечения дополни</w:t>
      </w:r>
      <w:r>
        <w:t xml:space="preserve">тельных мер безопасности в связи с </w:t>
      </w:r>
      <w:r w:rsidRPr="001E29B6">
        <w:t>введен</w:t>
      </w:r>
      <w:r>
        <w:t>ием на территории Курской области «желтого» уровня</w:t>
      </w:r>
      <w:r w:rsidRPr="001E29B6">
        <w:t xml:space="preserve"> террористической опасности</w:t>
      </w:r>
      <w:r w:rsidR="002F5813">
        <w:t>, а также для</w:t>
      </w:r>
      <w:r>
        <w:t xml:space="preserve"> оказания содействия сотрудникам полиции в охране общественного порядка</w:t>
      </w:r>
      <w:r w:rsidR="002F5813">
        <w:t xml:space="preserve">, Администрация Конышевского района </w:t>
      </w:r>
      <w:r w:rsidR="00353139">
        <w:t xml:space="preserve">Курской области </w:t>
      </w:r>
      <w:r w:rsidR="002F5813">
        <w:t>объявляет о наборе добровольцев в народную дружину «НД Конышевского района».</w:t>
      </w:r>
    </w:p>
    <w:p w:rsidR="00BA011B" w:rsidRDefault="0068001F" w:rsidP="00BA011B">
      <w:pPr>
        <w:ind w:firstLine="709"/>
        <w:jc w:val="both"/>
      </w:pPr>
      <w:r w:rsidRPr="0068001F">
        <w:t xml:space="preserve">Народные дружинники </w:t>
      </w:r>
      <w:r w:rsidR="00BA011B">
        <w:t>совместно с</w:t>
      </w:r>
      <w:r w:rsidRPr="0068001F">
        <w:t xml:space="preserve"> сотрудникам</w:t>
      </w:r>
      <w:r w:rsidR="00BA011B">
        <w:t>и</w:t>
      </w:r>
      <w:r w:rsidRPr="0068001F">
        <w:t xml:space="preserve"> </w:t>
      </w:r>
      <w:r w:rsidR="00BA011B">
        <w:t>Конышевского ПП МО МВД России «</w:t>
      </w:r>
      <w:proofErr w:type="spellStart"/>
      <w:r w:rsidR="00BA011B">
        <w:t>Фатежский</w:t>
      </w:r>
      <w:proofErr w:type="spellEnd"/>
      <w:r w:rsidRPr="0068001F">
        <w:t>» обеспечива</w:t>
      </w:r>
      <w:r w:rsidR="00BA011B">
        <w:t>ют</w:t>
      </w:r>
      <w:r w:rsidRPr="0068001F">
        <w:t xml:space="preserve"> порядок в </w:t>
      </w:r>
      <w:r w:rsidR="00BA011B">
        <w:t>Конышевском районе:</w:t>
      </w:r>
    </w:p>
    <w:p w:rsidR="00BA011B" w:rsidRDefault="00BA011B" w:rsidP="00BA011B">
      <w:pPr>
        <w:ind w:firstLine="709"/>
        <w:jc w:val="both"/>
      </w:pPr>
      <w:r>
        <w:t xml:space="preserve">- </w:t>
      </w:r>
      <w:r w:rsidR="0068001F" w:rsidRPr="0068001F">
        <w:t xml:space="preserve"> </w:t>
      </w:r>
      <w:r>
        <w:t>патрулируют в общественных местах, проводят ре</w:t>
      </w:r>
      <w:r w:rsidR="00353139">
        <w:t>йды по выявлению правонарушений</w:t>
      </w:r>
      <w:r>
        <w:t>;</w:t>
      </w:r>
    </w:p>
    <w:p w:rsidR="00D42DE3" w:rsidRDefault="00BA011B" w:rsidP="00BA011B">
      <w:pPr>
        <w:ind w:firstLine="709"/>
        <w:jc w:val="both"/>
      </w:pPr>
      <w:r>
        <w:t>- обеспечивают общественн</w:t>
      </w:r>
      <w:r w:rsidR="00D42DE3">
        <w:t>ый</w:t>
      </w:r>
      <w:r>
        <w:t xml:space="preserve"> поряд</w:t>
      </w:r>
      <w:r w:rsidR="005E35E6">
        <w:t>ок</w:t>
      </w:r>
      <w:r>
        <w:t xml:space="preserve"> при проведении массовых мероприятий, митингов и концертов, в рамках отдельных планов полиции;</w:t>
      </w:r>
      <w:r w:rsidRPr="0068001F">
        <w:t xml:space="preserve"> </w:t>
      </w:r>
    </w:p>
    <w:p w:rsidR="00D42DE3" w:rsidRDefault="00D42DE3" w:rsidP="00BA011B">
      <w:pPr>
        <w:ind w:firstLine="709"/>
        <w:jc w:val="both"/>
      </w:pPr>
      <w:r>
        <w:t xml:space="preserve">- </w:t>
      </w:r>
      <w:r w:rsidRPr="00D42DE3">
        <w:t>разъясн</w:t>
      </w:r>
      <w:r>
        <w:t>яют</w:t>
      </w:r>
      <w:r w:rsidRPr="00D42DE3">
        <w:t xml:space="preserve"> гражданам законодательства и правил</w:t>
      </w:r>
      <w:r>
        <w:t>а</w:t>
      </w:r>
      <w:r w:rsidRPr="00D42DE3">
        <w:t xml:space="preserve"> поведения в общественных местах, пров</w:t>
      </w:r>
      <w:r>
        <w:t>одят</w:t>
      </w:r>
      <w:r w:rsidR="00353139">
        <w:t xml:space="preserve"> профилактические</w:t>
      </w:r>
      <w:r w:rsidRPr="00D42DE3">
        <w:t xml:space="preserve"> бесед</w:t>
      </w:r>
      <w:r w:rsidR="00353139">
        <w:t>ы</w:t>
      </w:r>
      <w:r w:rsidRPr="00D42DE3">
        <w:t xml:space="preserve"> с лицами, склонными к совершению правонарушений;</w:t>
      </w:r>
    </w:p>
    <w:p w:rsidR="00D42DE3" w:rsidRDefault="00D42DE3" w:rsidP="00BA011B">
      <w:pPr>
        <w:ind w:firstLine="709"/>
        <w:jc w:val="both"/>
      </w:pPr>
      <w:r>
        <w:t xml:space="preserve">- </w:t>
      </w:r>
      <w:r w:rsidRPr="00D42DE3">
        <w:t>направл</w:t>
      </w:r>
      <w:r>
        <w:t>яют</w:t>
      </w:r>
      <w:r w:rsidRPr="00D42DE3">
        <w:t xml:space="preserve"> информаци</w:t>
      </w:r>
      <w:r>
        <w:t>ю</w:t>
      </w:r>
      <w:r w:rsidRPr="00D42DE3">
        <w:t xml:space="preserve"> о правонарушителях в соответствующие органы для принятия мер в порядке, предусмотренном действующим законодательством.</w:t>
      </w:r>
    </w:p>
    <w:p w:rsidR="0068001F" w:rsidRDefault="0068001F" w:rsidP="00BA011B">
      <w:pPr>
        <w:ind w:firstLine="709"/>
        <w:jc w:val="both"/>
      </w:pPr>
      <w:r w:rsidRPr="0068001F">
        <w:t>Вступить в дружину может любой желающий старше 18 лет, не имеющий судимости и медицинских противопоказаний.</w:t>
      </w:r>
    </w:p>
    <w:p w:rsidR="00D42DE3" w:rsidRDefault="00D42DE3" w:rsidP="00D42DE3">
      <w:pPr>
        <w:ind w:firstLine="709"/>
        <w:jc w:val="both"/>
      </w:pPr>
      <w:r>
        <w:t>В народную дружину не могут быть приняты граждане:</w:t>
      </w:r>
    </w:p>
    <w:p w:rsidR="00D42DE3" w:rsidRDefault="00D42DE3" w:rsidP="00D42DE3">
      <w:pPr>
        <w:ind w:firstLine="709"/>
        <w:jc w:val="both"/>
      </w:pPr>
      <w:r>
        <w:t xml:space="preserve">-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D42DE3" w:rsidRDefault="00D42DE3" w:rsidP="00D42DE3">
      <w:pPr>
        <w:ind w:firstLine="709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D42DE3" w:rsidRDefault="00D42DE3" w:rsidP="00D42DE3">
      <w:pPr>
        <w:ind w:firstLine="709"/>
        <w:jc w:val="both"/>
      </w:pPr>
      <w:r>
        <w:t>- ранее осужденные за умышленные преступления;</w:t>
      </w:r>
    </w:p>
    <w:p w:rsidR="00D42DE3" w:rsidRDefault="00D42DE3" w:rsidP="00D42DE3">
      <w:pPr>
        <w:ind w:firstLine="709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в законном порядке установлена причастность к экстремистской деятельности, терроризму или признаки такой деятельности;</w:t>
      </w:r>
    </w:p>
    <w:p w:rsidR="00D42DE3" w:rsidRDefault="00D42DE3" w:rsidP="00D42DE3">
      <w:pPr>
        <w:ind w:firstLine="709"/>
        <w:jc w:val="both"/>
      </w:pPr>
      <w:r>
        <w:t>- страдающие психическими расстройствами, больные наркоманией или алкоголизмом;</w:t>
      </w:r>
    </w:p>
    <w:p w:rsidR="00D42DE3" w:rsidRDefault="00D42DE3" w:rsidP="00D42DE3">
      <w:pPr>
        <w:ind w:firstLine="709"/>
        <w:jc w:val="both"/>
      </w:pPr>
      <w:r>
        <w:t xml:space="preserve">- </w:t>
      </w:r>
      <w:proofErr w:type="gramStart"/>
      <w:r>
        <w:t>признанные</w:t>
      </w:r>
      <w:proofErr w:type="gramEnd"/>
      <w:r>
        <w:t xml:space="preserve"> недееспособными или ограни</w:t>
      </w:r>
      <w:r w:rsidR="00353139">
        <w:t>ченно дееспособными</w:t>
      </w:r>
      <w:bookmarkStart w:id="0" w:name="_GoBack"/>
      <w:bookmarkEnd w:id="0"/>
      <w:r>
        <w:t>;</w:t>
      </w:r>
    </w:p>
    <w:p w:rsidR="00D42DE3" w:rsidRDefault="00D42DE3" w:rsidP="00D42DE3">
      <w:pPr>
        <w:ind w:firstLine="709"/>
        <w:jc w:val="both"/>
      </w:pPr>
      <w:r>
        <w:t>- подвергнутые неоднократно в течение года, предшествовавшего дню принятия в народную дружину, административному наказанию за совершенные административные правонарушения;</w:t>
      </w:r>
    </w:p>
    <w:p w:rsidR="00D42DE3" w:rsidRDefault="00D42DE3" w:rsidP="00D42DE3">
      <w:pPr>
        <w:ind w:firstLine="709"/>
        <w:jc w:val="both"/>
      </w:pPr>
      <w:proofErr w:type="gramStart"/>
      <w:r>
        <w:t>- имеющие гражданство (подданство) иностранного государства.</w:t>
      </w:r>
      <w:proofErr w:type="gramEnd"/>
    </w:p>
    <w:p w:rsidR="0068001F" w:rsidRDefault="005E35E6" w:rsidP="001E29B6">
      <w:pPr>
        <w:ind w:firstLine="709"/>
        <w:jc w:val="both"/>
      </w:pPr>
      <w:r>
        <w:t>Желающим</w:t>
      </w:r>
      <w:r w:rsidR="0068001F">
        <w:t xml:space="preserve"> </w:t>
      </w:r>
      <w:r>
        <w:t>вступить</w:t>
      </w:r>
      <w:r w:rsidR="0068001F">
        <w:t xml:space="preserve"> в народную дру</w:t>
      </w:r>
      <w:r w:rsidR="00BA011B">
        <w:t>жину необходимо иметь при себе: паспорт,</w:t>
      </w:r>
      <w:r w:rsidR="0068001F">
        <w:t xml:space="preserve"> 2 фотографии 3х4.</w:t>
      </w:r>
    </w:p>
    <w:p w:rsidR="002F5813" w:rsidRDefault="002F5813" w:rsidP="001E29B6">
      <w:pPr>
        <w:ind w:firstLine="709"/>
        <w:jc w:val="both"/>
      </w:pPr>
      <w:r>
        <w:t>К</w:t>
      </w:r>
      <w:r w:rsidR="0068001F">
        <w:t>онтактное лицо: Давыдова Елена Владимировна – ведущий специалист-эксперт Администрации района, тел.: (47156) 2-12-79.</w:t>
      </w:r>
    </w:p>
    <w:sectPr w:rsidR="002F5813" w:rsidSect="001E29B6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2"/>
    <w:rsid w:val="001E29B6"/>
    <w:rsid w:val="002F5813"/>
    <w:rsid w:val="00353139"/>
    <w:rsid w:val="004812B0"/>
    <w:rsid w:val="004B5E02"/>
    <w:rsid w:val="005E35E6"/>
    <w:rsid w:val="0068001F"/>
    <w:rsid w:val="008910D6"/>
    <w:rsid w:val="00BA011B"/>
    <w:rsid w:val="00C34CE2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2022-04-28T06:55:00Z</cp:lastPrinted>
  <dcterms:created xsi:type="dcterms:W3CDTF">2022-04-27T07:36:00Z</dcterms:created>
  <dcterms:modified xsi:type="dcterms:W3CDTF">2022-04-28T07:00:00Z</dcterms:modified>
</cp:coreProperties>
</file>