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04A" w:rsidRPr="009A67C2" w:rsidRDefault="0014204A" w:rsidP="0014204A">
      <w:pPr>
        <w:pStyle w:val="Textbody"/>
        <w:spacing w:after="0"/>
        <w:ind w:firstLine="11"/>
        <w:jc w:val="both"/>
        <w:rPr>
          <w:b/>
          <w:sz w:val="28"/>
          <w:szCs w:val="28"/>
          <w:lang w:val="ru-RU"/>
        </w:rPr>
      </w:pPr>
      <w:r w:rsidRPr="009A67C2">
        <w:rPr>
          <w:b/>
          <w:sz w:val="28"/>
          <w:szCs w:val="28"/>
          <w:lang w:val="ru-RU"/>
        </w:rPr>
        <w:t xml:space="preserve">                                               </w:t>
      </w:r>
      <w:bookmarkStart w:id="0" w:name="_GoBack"/>
      <w:r w:rsidR="009A67C2" w:rsidRPr="009A67C2">
        <w:rPr>
          <w:b/>
          <w:sz w:val="28"/>
          <w:szCs w:val="28"/>
          <w:lang w:val="ru-RU"/>
        </w:rPr>
        <w:t>И</w:t>
      </w:r>
      <w:r w:rsidRPr="009A67C2">
        <w:rPr>
          <w:b/>
          <w:sz w:val="28"/>
          <w:szCs w:val="28"/>
          <w:lang w:val="ru-RU"/>
        </w:rPr>
        <w:t>НФОРМАЦИЯ</w:t>
      </w:r>
    </w:p>
    <w:p w:rsidR="0014204A" w:rsidRPr="009A67C2" w:rsidRDefault="0014204A" w:rsidP="0014204A">
      <w:pPr>
        <w:pStyle w:val="Textbody"/>
        <w:tabs>
          <w:tab w:val="left" w:pos="284"/>
        </w:tabs>
        <w:spacing w:after="0"/>
        <w:ind w:left="708" w:firstLine="708"/>
        <w:jc w:val="both"/>
        <w:rPr>
          <w:b/>
          <w:sz w:val="28"/>
          <w:szCs w:val="28"/>
          <w:lang w:val="ru-RU"/>
        </w:rPr>
      </w:pPr>
      <w:r w:rsidRPr="009A67C2">
        <w:rPr>
          <w:b/>
          <w:sz w:val="28"/>
          <w:szCs w:val="28"/>
          <w:lang w:val="ru-RU"/>
        </w:rPr>
        <w:t>о проведенной  встречи Главы Конышевского района</w:t>
      </w:r>
      <w:r w:rsidR="009A67C2">
        <w:rPr>
          <w:b/>
          <w:sz w:val="28"/>
          <w:szCs w:val="28"/>
          <w:lang w:val="ru-RU"/>
        </w:rPr>
        <w:t xml:space="preserve"> </w:t>
      </w:r>
      <w:r w:rsidRPr="009A67C2">
        <w:rPr>
          <w:b/>
          <w:sz w:val="28"/>
          <w:szCs w:val="28"/>
          <w:lang w:val="ru-RU"/>
        </w:rPr>
        <w:t>с населением  п.Конышевка  по вопросу информирования о деятельности Администрации Конышевского района  по модернизации экономики и социальной сферы  за 2000-2013 годы</w:t>
      </w:r>
      <w:proofErr w:type="gramStart"/>
      <w:r w:rsidRPr="009A67C2">
        <w:rPr>
          <w:b/>
          <w:sz w:val="28"/>
          <w:szCs w:val="28"/>
          <w:lang w:val="ru-RU"/>
        </w:rPr>
        <w:t xml:space="preserve"> ,</w:t>
      </w:r>
      <w:proofErr w:type="gramEnd"/>
      <w:r w:rsidRPr="009A67C2">
        <w:rPr>
          <w:b/>
          <w:sz w:val="28"/>
          <w:szCs w:val="28"/>
          <w:lang w:val="ru-RU"/>
        </w:rPr>
        <w:t xml:space="preserve"> задачах на 2014 год и ближайшую перспективу</w:t>
      </w:r>
    </w:p>
    <w:bookmarkEnd w:id="0"/>
    <w:p w:rsidR="0014204A" w:rsidRDefault="0014204A" w:rsidP="0014204A">
      <w:pPr>
        <w:pStyle w:val="Textbody"/>
        <w:tabs>
          <w:tab w:val="left" w:pos="284"/>
        </w:tabs>
        <w:spacing w:after="0"/>
        <w:ind w:left="708" w:firstLine="708"/>
        <w:jc w:val="both"/>
        <w:rPr>
          <w:sz w:val="28"/>
          <w:szCs w:val="28"/>
          <w:lang w:val="ru-RU"/>
        </w:rPr>
      </w:pPr>
    </w:p>
    <w:p w:rsidR="0014204A" w:rsidRDefault="008071D5" w:rsidP="0014204A">
      <w:pPr>
        <w:pStyle w:val="Standard"/>
        <w:ind w:right="-286" w:firstLine="708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-606425</wp:posOffset>
            </wp:positionH>
            <wp:positionV relativeFrom="paragraph">
              <wp:posOffset>650875</wp:posOffset>
            </wp:positionV>
            <wp:extent cx="2919095" cy="1618615"/>
            <wp:effectExtent l="2540" t="0" r="0" b="0"/>
            <wp:wrapSquare wrapText="bothSides"/>
            <wp:docPr id="1" name="Рисунок 1" descr="F:\DCIM\100CANON\IMG_0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0CANON\IMG_07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30" t="26912" r="18425" b="29704"/>
                    <a:stretch/>
                  </pic:blipFill>
                  <pic:spPr bwMode="auto">
                    <a:xfrm rot="5400000">
                      <a:off x="0" y="0"/>
                      <a:ext cx="2919095" cy="161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04A">
        <w:rPr>
          <w:sz w:val="28"/>
          <w:szCs w:val="28"/>
          <w:lang w:val="ru-RU"/>
        </w:rPr>
        <w:t>9 апреля текущего года состоялась встреча Дмитрия Александровича Новикова – Главы Конышевского района  с населением  п. Конышевка</w:t>
      </w:r>
      <w:proofErr w:type="gramStart"/>
      <w:r w:rsidR="0014204A">
        <w:rPr>
          <w:sz w:val="28"/>
          <w:szCs w:val="28"/>
          <w:lang w:val="ru-RU"/>
        </w:rPr>
        <w:t xml:space="preserve"> .</w:t>
      </w:r>
      <w:proofErr w:type="gramEnd"/>
      <w:r w:rsidR="0014204A">
        <w:rPr>
          <w:sz w:val="28"/>
          <w:szCs w:val="28"/>
          <w:lang w:val="ru-RU"/>
        </w:rPr>
        <w:t xml:space="preserve">        Рассмотрен вопрос «О деятельности  органов местного самоуправления   по модернизации экономики и социальной сферы за 2000-2013 годы , задачах на 2014 год и ближайшую перспективу».</w:t>
      </w:r>
    </w:p>
    <w:p w:rsidR="0014204A" w:rsidRDefault="0014204A" w:rsidP="0014204A">
      <w:pPr>
        <w:pStyle w:val="Standard"/>
        <w:ind w:right="-286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Данное  мероприятие было завершающим, аналогичные  встречи с населением прошли и во всех сельсоветах района.  </w:t>
      </w:r>
    </w:p>
    <w:p w:rsidR="0014204A" w:rsidRDefault="0014204A" w:rsidP="0014204A">
      <w:pPr>
        <w:pStyle w:val="Standard"/>
        <w:ind w:right="-286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Дмитрий Александрович  рассказал о том, какие задачи предстоит всем нам решать в ближайшие годы, чтобы наш район эффективно развивался как в экономическом плане, так и социальном. Население   должно знать какие приоритеты определены органами власти и о </w:t>
      </w:r>
      <w:proofErr w:type="gramStart"/>
      <w:r>
        <w:rPr>
          <w:sz w:val="28"/>
          <w:szCs w:val="28"/>
          <w:lang w:val="ru-RU"/>
        </w:rPr>
        <w:t>том</w:t>
      </w:r>
      <w:proofErr w:type="gramEnd"/>
      <w:r>
        <w:rPr>
          <w:sz w:val="28"/>
          <w:szCs w:val="28"/>
          <w:lang w:val="ru-RU"/>
        </w:rPr>
        <w:t xml:space="preserve"> каких результатов уже удалось добиться.</w:t>
      </w:r>
    </w:p>
    <w:p w:rsidR="0014204A" w:rsidRDefault="0014204A" w:rsidP="0014204A">
      <w:pPr>
        <w:pStyle w:val="Standard"/>
        <w:ind w:right="-286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частности в п. </w:t>
      </w:r>
      <w:proofErr w:type="spellStart"/>
      <w:r>
        <w:rPr>
          <w:sz w:val="28"/>
          <w:szCs w:val="28"/>
          <w:lang w:val="ru-RU"/>
        </w:rPr>
        <w:t>Конышевка</w:t>
      </w:r>
      <w:proofErr w:type="spellEnd"/>
      <w:r>
        <w:rPr>
          <w:sz w:val="28"/>
          <w:szCs w:val="28"/>
          <w:lang w:val="ru-RU"/>
        </w:rPr>
        <w:t xml:space="preserve"> запланировано строительство </w:t>
      </w:r>
      <w:proofErr w:type="spellStart"/>
      <w:r>
        <w:rPr>
          <w:sz w:val="28"/>
          <w:szCs w:val="28"/>
          <w:lang w:val="ru-RU"/>
        </w:rPr>
        <w:t>ФОКа</w:t>
      </w:r>
      <w:proofErr w:type="spellEnd"/>
      <w:r>
        <w:rPr>
          <w:sz w:val="28"/>
          <w:szCs w:val="28"/>
          <w:lang w:val="ru-RU"/>
        </w:rPr>
        <w:t xml:space="preserve">, десять </w:t>
      </w:r>
      <w:proofErr w:type="spellStart"/>
      <w:r>
        <w:rPr>
          <w:sz w:val="28"/>
          <w:szCs w:val="28"/>
          <w:lang w:val="ru-RU"/>
        </w:rPr>
        <w:t>четырехквартирных</w:t>
      </w:r>
      <w:proofErr w:type="spellEnd"/>
      <w:r>
        <w:rPr>
          <w:sz w:val="28"/>
          <w:szCs w:val="28"/>
          <w:lang w:val="ru-RU"/>
        </w:rPr>
        <w:t xml:space="preserve"> домов для детей-сирот, благоустройство территории около районного Дома  культуры, стадионе, продолжится работа по реконструкции пищеблока и спортивного зала в </w:t>
      </w:r>
      <w:proofErr w:type="spellStart"/>
      <w:r>
        <w:rPr>
          <w:sz w:val="28"/>
          <w:szCs w:val="28"/>
          <w:lang w:val="ru-RU"/>
        </w:rPr>
        <w:t>Конышевской</w:t>
      </w:r>
      <w:proofErr w:type="spellEnd"/>
      <w:r>
        <w:rPr>
          <w:sz w:val="28"/>
          <w:szCs w:val="28"/>
          <w:lang w:val="ru-RU"/>
        </w:rPr>
        <w:t xml:space="preserve"> средней школе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о принимаемых мерах по обеспечению  автобусного сообщения, местами в детском садике, о предстоящем оздоровлении детей в лагере.  </w:t>
      </w:r>
    </w:p>
    <w:p w:rsidR="0014204A" w:rsidRDefault="0014204A" w:rsidP="0014204A">
      <w:pPr>
        <w:pStyle w:val="Standard"/>
        <w:ind w:right="-286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Встречи с населением обеспечивают информационную открытость  и прозрачность деятельности органов местного самоуправления.</w:t>
      </w:r>
    </w:p>
    <w:p w:rsidR="0014204A" w:rsidRDefault="0014204A" w:rsidP="0014204A">
      <w:pPr>
        <w:pStyle w:val="Standard"/>
        <w:ind w:right="-286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деятельности администрации п. Конышевка, развитии территории  с информацией  выступил  Глава п. Конышевка – Александр Сергеевич Краснов.</w:t>
      </w:r>
    </w:p>
    <w:p w:rsidR="0014204A" w:rsidRDefault="008071D5" w:rsidP="0014204A">
      <w:pPr>
        <w:pStyle w:val="Standard"/>
        <w:ind w:right="-286" w:firstLine="708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075E92F1" wp14:editId="5237CAFE">
            <wp:simplePos x="0" y="0"/>
            <wp:positionH relativeFrom="column">
              <wp:posOffset>3977005</wp:posOffset>
            </wp:positionH>
            <wp:positionV relativeFrom="paragraph">
              <wp:posOffset>236855</wp:posOffset>
            </wp:positionV>
            <wp:extent cx="2826385" cy="1570990"/>
            <wp:effectExtent l="0" t="952" r="0" b="0"/>
            <wp:wrapSquare wrapText="bothSides"/>
            <wp:docPr id="2" name="Рисунок 2" descr="F:\DCIM\100CANON\IMG_0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0CANON\IMG_07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09" t="30728" r="20569" b="24551"/>
                    <a:stretch/>
                  </pic:blipFill>
                  <pic:spPr bwMode="auto">
                    <a:xfrm rot="16200000" flipH="1">
                      <a:off x="0" y="0"/>
                      <a:ext cx="2826385" cy="157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04A">
        <w:rPr>
          <w:sz w:val="28"/>
          <w:szCs w:val="28"/>
          <w:lang w:val="ru-RU"/>
        </w:rPr>
        <w:t>Александр Сергеевич  с своем выступлении подчеркнул основные моменты работы администрации  - это вопросы, касающиеся благоустройства, водоснабжения, освещения</w:t>
      </w:r>
      <w:proofErr w:type="gramStart"/>
      <w:r w:rsidR="0014204A">
        <w:rPr>
          <w:sz w:val="28"/>
          <w:szCs w:val="28"/>
          <w:lang w:val="ru-RU"/>
        </w:rPr>
        <w:t xml:space="preserve"> ,</w:t>
      </w:r>
      <w:proofErr w:type="gramEnd"/>
      <w:r w:rsidR="0014204A">
        <w:rPr>
          <w:sz w:val="28"/>
          <w:szCs w:val="28"/>
          <w:lang w:val="ru-RU"/>
        </w:rPr>
        <w:t xml:space="preserve"> участия в программе по  обеспечению жильем молодых семей, проведения капитального  ремонта и содержания многоквартирных домов, газификации.</w:t>
      </w:r>
    </w:p>
    <w:p w:rsidR="0014204A" w:rsidRDefault="0014204A" w:rsidP="0014204A">
      <w:pPr>
        <w:pStyle w:val="Standard"/>
        <w:ind w:right="-286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встрече жители п. Конышевка  принимали  активное участие  и высказывали свою точку зрения в обсуждении </w:t>
      </w:r>
      <w:proofErr w:type="gramStart"/>
      <w:r>
        <w:rPr>
          <w:sz w:val="28"/>
          <w:szCs w:val="28"/>
          <w:lang w:val="ru-RU"/>
        </w:rPr>
        <w:t>экономических и  общественных процессов</w:t>
      </w:r>
      <w:proofErr w:type="gramEnd"/>
      <w:r>
        <w:rPr>
          <w:sz w:val="28"/>
          <w:szCs w:val="28"/>
          <w:lang w:val="ru-RU"/>
        </w:rPr>
        <w:t>.</w:t>
      </w:r>
    </w:p>
    <w:p w:rsidR="0014204A" w:rsidRDefault="0014204A" w:rsidP="0014204A">
      <w:pPr>
        <w:pStyle w:val="Standard"/>
        <w:ind w:right="-286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Они обратились  к руководителям местной власти  с </w:t>
      </w:r>
      <w:r>
        <w:rPr>
          <w:sz w:val="28"/>
          <w:szCs w:val="28"/>
          <w:lang w:val="ru-RU"/>
        </w:rPr>
        <w:lastRenderedPageBreak/>
        <w:t>вопросами:</w:t>
      </w:r>
    </w:p>
    <w:p w:rsidR="0014204A" w:rsidRDefault="0014204A" w:rsidP="0014204A">
      <w:pPr>
        <w:pStyle w:val="Standard"/>
        <w:ind w:right="-286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когда планируется проведение ремонтных работ на участке автодороги    2,2 км., прилегающей к железнодорожному мосту, оказанию содействия по благоустройству полосы отвода </w:t>
      </w:r>
      <w:proofErr w:type="gramStart"/>
      <w:r>
        <w:rPr>
          <w:sz w:val="28"/>
          <w:szCs w:val="28"/>
          <w:lang w:val="ru-RU"/>
        </w:rPr>
        <w:t xml:space="preserve">( </w:t>
      </w:r>
      <w:proofErr w:type="gramEnd"/>
      <w:r>
        <w:rPr>
          <w:sz w:val="28"/>
          <w:szCs w:val="28"/>
          <w:lang w:val="ru-RU"/>
        </w:rPr>
        <w:t>земель около железной дороги);</w:t>
      </w:r>
    </w:p>
    <w:p w:rsidR="0014204A" w:rsidRDefault="0014204A" w:rsidP="0014204A">
      <w:pPr>
        <w:pStyle w:val="Standard"/>
        <w:ind w:right="-286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об использовании  помещений ОБУ «</w:t>
      </w:r>
      <w:proofErr w:type="spellStart"/>
      <w:r>
        <w:rPr>
          <w:sz w:val="28"/>
          <w:szCs w:val="28"/>
          <w:lang w:val="ru-RU"/>
        </w:rPr>
        <w:t>Конышевская</w:t>
      </w:r>
      <w:proofErr w:type="spellEnd"/>
      <w:r>
        <w:rPr>
          <w:sz w:val="28"/>
          <w:szCs w:val="28"/>
          <w:lang w:val="ru-RU"/>
        </w:rPr>
        <w:t xml:space="preserve"> ЦРБ»;</w:t>
      </w:r>
    </w:p>
    <w:p w:rsidR="0014204A" w:rsidRDefault="0014204A" w:rsidP="0014204A">
      <w:pPr>
        <w:pStyle w:val="Standard"/>
        <w:ind w:right="-286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 намерениях новой инвестиционной компании «Агромир Давидов»;</w:t>
      </w:r>
    </w:p>
    <w:p w:rsidR="0014204A" w:rsidRDefault="0014204A" w:rsidP="0014204A">
      <w:pPr>
        <w:pStyle w:val="Standard"/>
        <w:ind w:right="-286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куда поступает налог на доходы физических лиц от  </w:t>
      </w:r>
      <w:proofErr w:type="spellStart"/>
      <w:r>
        <w:rPr>
          <w:sz w:val="28"/>
          <w:szCs w:val="28"/>
          <w:lang w:val="ru-RU"/>
        </w:rPr>
        <w:t>свинокомплексов</w:t>
      </w:r>
      <w:proofErr w:type="spellEnd"/>
      <w:r>
        <w:rPr>
          <w:sz w:val="28"/>
          <w:szCs w:val="28"/>
          <w:lang w:val="ru-RU"/>
        </w:rPr>
        <w:t>, расположенных на территории района.</w:t>
      </w:r>
    </w:p>
    <w:p w:rsidR="0014204A" w:rsidRDefault="0014204A" w:rsidP="0014204A">
      <w:pPr>
        <w:pStyle w:val="Standard"/>
        <w:ind w:right="-286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обращение пенсионера Криволапова Г.И.    по вопросу газификации домовладения, Дмитрий Александрович дал поручение заместителю          </w:t>
      </w:r>
      <w:proofErr w:type="spellStart"/>
      <w:r>
        <w:rPr>
          <w:sz w:val="28"/>
          <w:szCs w:val="28"/>
          <w:lang w:val="ru-RU"/>
        </w:rPr>
        <w:t>Бабичеву</w:t>
      </w:r>
      <w:proofErr w:type="spellEnd"/>
      <w:r>
        <w:rPr>
          <w:sz w:val="28"/>
          <w:szCs w:val="28"/>
          <w:lang w:val="ru-RU"/>
        </w:rPr>
        <w:t xml:space="preserve"> Г.В.  разобраться по озвученной проблеме. </w:t>
      </w:r>
    </w:p>
    <w:p w:rsidR="00C07944" w:rsidRPr="0014204A" w:rsidRDefault="0014204A" w:rsidP="00197201">
      <w:pPr>
        <w:ind w:firstLine="708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По проведенным встречам все предложения, замечания, высказывания населения района  будут обобщены  и  доведены  через районную газету «Трибуна», а также размещены на официальном сайте Администрации района.  </w:t>
      </w:r>
    </w:p>
    <w:sectPr w:rsidR="00C07944" w:rsidRPr="00142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0E5"/>
    <w:rsid w:val="0014204A"/>
    <w:rsid w:val="00197201"/>
    <w:rsid w:val="008071D5"/>
    <w:rsid w:val="009A67C2"/>
    <w:rsid w:val="00C07944"/>
    <w:rsid w:val="00F4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4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14204A"/>
    <w:pPr>
      <w:spacing w:after="283"/>
    </w:pPr>
  </w:style>
  <w:style w:type="paragraph" w:styleId="a3">
    <w:name w:val="Balloon Text"/>
    <w:basedOn w:val="a"/>
    <w:link w:val="a4"/>
    <w:uiPriority w:val="99"/>
    <w:semiHidden/>
    <w:unhideWhenUsed/>
    <w:rsid w:val="008071D5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1D5"/>
    <w:rPr>
      <w:rFonts w:ascii="Tahoma" w:eastAsia="Lucida Sans Unicode" w:hAnsi="Tahoma" w:cs="Tahoma"/>
      <w:color w:val="000000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4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14204A"/>
    <w:pPr>
      <w:spacing w:after="283"/>
    </w:pPr>
  </w:style>
  <w:style w:type="paragraph" w:styleId="a3">
    <w:name w:val="Balloon Text"/>
    <w:basedOn w:val="a"/>
    <w:link w:val="a4"/>
    <w:uiPriority w:val="99"/>
    <w:semiHidden/>
    <w:unhideWhenUsed/>
    <w:rsid w:val="008071D5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1D5"/>
    <w:rPr>
      <w:rFonts w:ascii="Tahoma" w:eastAsia="Lucida Sans Unicode" w:hAnsi="Tahoma" w:cs="Tahoma"/>
      <w:color w:val="000000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7</cp:lastModifiedBy>
  <cp:revision>4</cp:revision>
  <cp:lastPrinted>2014-04-10T06:22:00Z</cp:lastPrinted>
  <dcterms:created xsi:type="dcterms:W3CDTF">2014-04-10T06:16:00Z</dcterms:created>
  <dcterms:modified xsi:type="dcterms:W3CDTF">2014-04-10T06:45:00Z</dcterms:modified>
</cp:coreProperties>
</file>