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D5" w:rsidRDefault="001D70D5" w:rsidP="0026378F">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ОТЧЕТ </w:t>
      </w:r>
    </w:p>
    <w:p w:rsidR="001D70D5" w:rsidRDefault="001D70D5" w:rsidP="0026378F">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Главы Конышевского района перед депутатами Представительного Собрания Конышевского района Курской области по итогам работы за 2021год</w:t>
      </w:r>
    </w:p>
    <w:p w:rsidR="00BD21B9" w:rsidRDefault="00BD21B9" w:rsidP="0026378F">
      <w:pPr>
        <w:spacing w:after="0" w:line="240" w:lineRule="auto"/>
        <w:jc w:val="center"/>
        <w:rPr>
          <w:rFonts w:ascii="Times New Roman" w:hAnsi="Times New Roman" w:cs="Times New Roman"/>
          <w:b/>
          <w:color w:val="000000"/>
          <w:sz w:val="28"/>
          <w:szCs w:val="28"/>
          <w:shd w:val="clear" w:color="auto" w:fill="FFFFFF"/>
        </w:rPr>
      </w:pPr>
      <w:bookmarkStart w:id="0" w:name="_GoBack"/>
      <w:bookmarkEnd w:id="0"/>
    </w:p>
    <w:p w:rsidR="001D70D5" w:rsidRDefault="001D70D5" w:rsidP="0026378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sidR="00241BB5">
        <w:rPr>
          <w:rFonts w:ascii="Times New Roman" w:hAnsi="Times New Roman" w:cs="Times New Roman"/>
          <w:color w:val="000000"/>
          <w:sz w:val="28"/>
          <w:szCs w:val="28"/>
          <w:shd w:val="clear" w:color="auto" w:fill="FFFFFF"/>
        </w:rPr>
        <w:t>2021</w:t>
      </w:r>
      <w:r>
        <w:rPr>
          <w:rFonts w:ascii="Times New Roman" w:hAnsi="Times New Roman" w:cs="Times New Roman"/>
          <w:color w:val="000000"/>
          <w:sz w:val="28"/>
          <w:szCs w:val="28"/>
          <w:shd w:val="clear" w:color="auto" w:fill="FFFFFF"/>
        </w:rPr>
        <w:t xml:space="preserve">год бросил нам много новых вызовов и  поставил перед нами непростые задачи. Пандемия </w:t>
      </w:r>
      <w:proofErr w:type="spellStart"/>
      <w:r>
        <w:rPr>
          <w:rFonts w:ascii="Times New Roman" w:hAnsi="Times New Roman" w:cs="Times New Roman"/>
          <w:color w:val="000000"/>
          <w:sz w:val="28"/>
          <w:szCs w:val="28"/>
          <w:shd w:val="clear" w:color="auto" w:fill="FFFFFF"/>
        </w:rPr>
        <w:t>коронавируса</w:t>
      </w:r>
      <w:proofErr w:type="spellEnd"/>
      <w:r>
        <w:rPr>
          <w:rFonts w:ascii="Times New Roman" w:hAnsi="Times New Roman" w:cs="Times New Roman"/>
          <w:color w:val="000000"/>
          <w:sz w:val="28"/>
          <w:szCs w:val="28"/>
          <w:shd w:val="clear" w:color="auto" w:fill="FFFFFF"/>
        </w:rPr>
        <w:t xml:space="preserve"> и связанные с нею сложности в экономике наложили свой отпечаток. Но оценивая нашу совместную работу, можно сказать, что продуктивное сотрудничество всех ветвей власт</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администраций района и сельсоветов, депутатов различных уровней позволило выйти на новый уровень развития района.</w:t>
      </w:r>
    </w:p>
    <w:p w:rsidR="009B1264" w:rsidRDefault="009B1264" w:rsidP="0026378F">
      <w:pPr>
        <w:spacing w:after="0" w:line="240" w:lineRule="auto"/>
        <w:ind w:firstLine="705"/>
        <w:jc w:val="both"/>
        <w:rPr>
          <w:rFonts w:ascii="Times New Roman" w:hAnsi="Times New Roman"/>
          <w:sz w:val="28"/>
          <w:szCs w:val="28"/>
        </w:rPr>
      </w:pPr>
      <w:r>
        <w:rPr>
          <w:rFonts w:ascii="Times New Roman" w:hAnsi="Times New Roman"/>
          <w:sz w:val="28"/>
          <w:szCs w:val="28"/>
        </w:rPr>
        <w:t>Основу экономического и социального развития Конышевского района составляет промышленное производство и  производство продукции сельского хозяйства.</w:t>
      </w:r>
    </w:p>
    <w:p w:rsidR="00442167" w:rsidRPr="007D67D6" w:rsidRDefault="007D67D6" w:rsidP="0026378F">
      <w:pPr>
        <w:spacing w:after="0" w:line="240" w:lineRule="auto"/>
        <w:ind w:firstLine="705"/>
        <w:jc w:val="center"/>
        <w:rPr>
          <w:rFonts w:ascii="Times New Roman" w:hAnsi="Times New Roman"/>
          <w:b/>
          <w:sz w:val="28"/>
          <w:szCs w:val="28"/>
        </w:rPr>
      </w:pPr>
      <w:r w:rsidRPr="007D67D6">
        <w:rPr>
          <w:rFonts w:ascii="Times New Roman" w:hAnsi="Times New Roman"/>
          <w:b/>
          <w:sz w:val="28"/>
          <w:szCs w:val="28"/>
        </w:rPr>
        <w:t>Сельское хозяйство</w:t>
      </w:r>
    </w:p>
    <w:p w:rsidR="00442167" w:rsidRDefault="00442167" w:rsidP="002637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2011 года усилия Администрации Конышевского района  по развитию </w:t>
      </w:r>
      <w:r>
        <w:rPr>
          <w:rFonts w:ascii="Times New Roman" w:hAnsi="Times New Roman" w:cs="Times New Roman"/>
          <w:b/>
          <w:sz w:val="28"/>
          <w:szCs w:val="28"/>
        </w:rPr>
        <w:t>сельскохозяйственной отрасли</w:t>
      </w:r>
      <w:r>
        <w:rPr>
          <w:rFonts w:ascii="Times New Roman" w:hAnsi="Times New Roman" w:cs="Times New Roman"/>
          <w:sz w:val="28"/>
          <w:szCs w:val="28"/>
        </w:rPr>
        <w:t xml:space="preserve">   были направлены на привлечение </w:t>
      </w:r>
      <w:proofErr w:type="spellStart"/>
      <w:r>
        <w:rPr>
          <w:rFonts w:ascii="Times New Roman" w:hAnsi="Times New Roman" w:cs="Times New Roman"/>
          <w:sz w:val="28"/>
          <w:szCs w:val="28"/>
        </w:rPr>
        <w:t>сельхозтоваропроизводителей</w:t>
      </w:r>
      <w:proofErr w:type="spellEnd"/>
      <w:r>
        <w:rPr>
          <w:rFonts w:ascii="Times New Roman" w:hAnsi="Times New Roman" w:cs="Times New Roman"/>
          <w:sz w:val="28"/>
          <w:szCs w:val="28"/>
        </w:rPr>
        <w:t xml:space="preserve"> к  участию во всех программах государственной финансовой поддержки, организации новых форм хозяйствования, созданию  благоприятного инвестиционного климата. За 10 прошедших лет  было образовано 16 новых крестьянских – фермерских хозяйств, 8 КФХ  получили 9 грантов на развитие на сумму 32 млн. рублей. В период с 2017 по 2021 год сельхозпредприятиями получено 45,6 млн. рублей субсидий  государственной поддержки по всем направлениям деятельности.</w:t>
      </w:r>
    </w:p>
    <w:p w:rsidR="00442167" w:rsidRDefault="00442167" w:rsidP="0026378F">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работе на </w:t>
      </w:r>
      <w:proofErr w:type="spellStart"/>
      <w:r>
        <w:rPr>
          <w:rFonts w:ascii="Times New Roman" w:hAnsi="Times New Roman" w:cs="Times New Roman"/>
          <w:sz w:val="28"/>
          <w:szCs w:val="28"/>
        </w:rPr>
        <w:t>Конышевских</w:t>
      </w:r>
      <w:proofErr w:type="spellEnd"/>
      <w:r>
        <w:rPr>
          <w:rFonts w:ascii="Times New Roman" w:hAnsi="Times New Roman" w:cs="Times New Roman"/>
          <w:sz w:val="28"/>
          <w:szCs w:val="28"/>
        </w:rPr>
        <w:t xml:space="preserve"> землях было привлечено 5 новых хозяйствующих субъектов. </w:t>
      </w:r>
    </w:p>
    <w:p w:rsidR="00442167" w:rsidRDefault="00442167" w:rsidP="0026378F">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Огромная работа  в районе проводится  по вовлечению в </w:t>
      </w:r>
      <w:proofErr w:type="spellStart"/>
      <w:r>
        <w:rPr>
          <w:rFonts w:ascii="Times New Roman" w:hAnsi="Times New Roman" w:cs="Times New Roman"/>
          <w:sz w:val="28"/>
          <w:szCs w:val="28"/>
        </w:rPr>
        <w:t>сельхозоборот</w:t>
      </w:r>
      <w:proofErr w:type="spellEnd"/>
      <w:r>
        <w:rPr>
          <w:rFonts w:ascii="Times New Roman" w:hAnsi="Times New Roman" w:cs="Times New Roman"/>
          <w:sz w:val="28"/>
          <w:szCs w:val="28"/>
        </w:rPr>
        <w:t xml:space="preserve">  ранее не использованных земель. За период с 2018 года в районе ежегодно вводится до тысячи гектар пашни, что позволило довести    к 2021 году посевные площади до   59 тысяч га.  Активизации этой работы  способствовало участие сельхозпредприятий в  государственной программе </w:t>
      </w:r>
      <w:proofErr w:type="spellStart"/>
      <w:r>
        <w:rPr>
          <w:rFonts w:ascii="Times New Roman" w:hAnsi="Times New Roman" w:cs="Times New Roman"/>
          <w:sz w:val="28"/>
          <w:szCs w:val="28"/>
        </w:rPr>
        <w:t>культуртехнических</w:t>
      </w:r>
      <w:proofErr w:type="spellEnd"/>
      <w:r>
        <w:rPr>
          <w:rFonts w:ascii="Times New Roman" w:hAnsi="Times New Roman" w:cs="Times New Roman"/>
          <w:sz w:val="28"/>
          <w:szCs w:val="28"/>
        </w:rPr>
        <w:t xml:space="preserve"> мероприятий, предусматривающей    компенсацию до 70 процентов понесенных на раскорчевку затрат. Это  позволило увеличить используемую пашню  и получить от государства  субсидию на эти цели в сумме 16 миллионов рублей. Такая работа проводится  не только крупными сельхозпредприятиями, но и малыми формами хозяйствования. В наступившем году эта   работа будет продолжена, так как остаются неиспользуемые земли в ООО «Льгов-</w:t>
      </w:r>
      <w:proofErr w:type="spellStart"/>
      <w:r>
        <w:rPr>
          <w:rFonts w:ascii="Times New Roman" w:hAnsi="Times New Roman" w:cs="Times New Roman"/>
          <w:sz w:val="28"/>
          <w:szCs w:val="28"/>
        </w:rPr>
        <w:t>Агроинвест</w:t>
      </w:r>
      <w:proofErr w:type="spellEnd"/>
      <w:r>
        <w:rPr>
          <w:rFonts w:ascii="Times New Roman" w:hAnsi="Times New Roman" w:cs="Times New Roman"/>
          <w:sz w:val="28"/>
          <w:szCs w:val="28"/>
        </w:rPr>
        <w:t xml:space="preserve">», ООО «АПК-Черноземье», ООО «Дмитриев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гроинвест</w:t>
      </w:r>
      <w:proofErr w:type="spellEnd"/>
      <w:r>
        <w:rPr>
          <w:rFonts w:ascii="Times New Roman" w:hAnsi="Times New Roman" w:cs="Times New Roman"/>
          <w:sz w:val="28"/>
          <w:szCs w:val="28"/>
        </w:rPr>
        <w:t>», а также земли, передаваемые в аренду органами власти.</w:t>
      </w:r>
    </w:p>
    <w:p w:rsidR="00442167" w:rsidRDefault="00442167" w:rsidP="002637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Ежегодно район прирастает валовым производством зерна  и масличных культур </w:t>
      </w:r>
    </w:p>
    <w:p w:rsidR="00442167" w:rsidRDefault="00442167" w:rsidP="002637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2013 года валовое производство зерна не опускается ниже уровня 100 тысяч тонн, а с 2017 года – не ниже 170 тысяч тонн, не стал исключением при всех природных катаклизмах  и прошедший  год. Получено   167,8 тысяч тонн зерна с учетом кукурузы на зерно.</w:t>
      </w:r>
    </w:p>
    <w:p w:rsidR="00442167" w:rsidRDefault="00442167" w:rsidP="002637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Значительно  претерпела </w:t>
      </w:r>
      <w:r w:rsidR="005B2D1D">
        <w:rPr>
          <w:rFonts w:ascii="Times New Roman" w:hAnsi="Times New Roman" w:cs="Times New Roman"/>
          <w:sz w:val="28"/>
          <w:szCs w:val="28"/>
        </w:rPr>
        <w:t>изменения</w:t>
      </w:r>
      <w:r>
        <w:rPr>
          <w:rFonts w:ascii="Times New Roman" w:hAnsi="Times New Roman" w:cs="Times New Roman"/>
          <w:sz w:val="28"/>
          <w:szCs w:val="28"/>
        </w:rPr>
        <w:t xml:space="preserve">  структура посевных площадей. В последние годы сельхозпредприятиями ведется наращивание производства масличных культур.  К возделыванию рапса  ярового и озимого приступили  фермерские хозяйства. В целом    в 2021 году посевные площади под  масличными культурами достигли 20,3 тысячи гектар,  валовое производство  </w:t>
      </w:r>
      <w:proofErr w:type="spellStart"/>
      <w:r>
        <w:rPr>
          <w:rFonts w:ascii="Times New Roman" w:hAnsi="Times New Roman" w:cs="Times New Roman"/>
          <w:sz w:val="28"/>
          <w:szCs w:val="28"/>
        </w:rPr>
        <w:t>маслосемян</w:t>
      </w:r>
      <w:proofErr w:type="spellEnd"/>
      <w:r>
        <w:rPr>
          <w:rFonts w:ascii="Times New Roman" w:hAnsi="Times New Roman" w:cs="Times New Roman"/>
          <w:sz w:val="28"/>
          <w:szCs w:val="28"/>
        </w:rPr>
        <w:t xml:space="preserve"> составило 43,1 тысяч </w:t>
      </w:r>
      <w:r>
        <w:rPr>
          <w:rFonts w:ascii="Times New Roman" w:hAnsi="Times New Roman" w:cs="Times New Roman"/>
          <w:sz w:val="28"/>
          <w:szCs w:val="28"/>
        </w:rPr>
        <w:lastRenderedPageBreak/>
        <w:t>тонн.. По предварительным данным на 2022 год планируется иметь в посеве  около 24 тысяч гектаров масличных культур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 10 тысяч га сои, это позволит значительно улучшить структуру почвы.  В повышении производства масличных культур как  одного из элементов </w:t>
      </w:r>
      <w:proofErr w:type="spellStart"/>
      <w:r>
        <w:rPr>
          <w:rFonts w:ascii="Times New Roman" w:hAnsi="Times New Roman" w:cs="Times New Roman"/>
          <w:sz w:val="28"/>
          <w:szCs w:val="28"/>
        </w:rPr>
        <w:t>импортозамещения</w:t>
      </w:r>
      <w:proofErr w:type="spellEnd"/>
      <w:r>
        <w:rPr>
          <w:rFonts w:ascii="Times New Roman" w:hAnsi="Times New Roman" w:cs="Times New Roman"/>
          <w:sz w:val="28"/>
          <w:szCs w:val="28"/>
        </w:rPr>
        <w:t xml:space="preserve"> заинтересованы не только государственные структуры, но и предприятия переработки.    </w:t>
      </w:r>
    </w:p>
    <w:p w:rsidR="00442167" w:rsidRDefault="00442167" w:rsidP="002637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Большая работа проводится  по культуре земледелия, за 2021 год </w:t>
      </w:r>
      <w:proofErr w:type="gramStart"/>
      <w:r>
        <w:rPr>
          <w:rFonts w:ascii="Times New Roman" w:hAnsi="Times New Roman" w:cs="Times New Roman"/>
          <w:sz w:val="28"/>
          <w:szCs w:val="28"/>
        </w:rPr>
        <w:t>более тысячи гектаров</w:t>
      </w:r>
      <w:proofErr w:type="gramEnd"/>
      <w:r>
        <w:rPr>
          <w:rFonts w:ascii="Times New Roman" w:hAnsi="Times New Roman" w:cs="Times New Roman"/>
          <w:sz w:val="28"/>
          <w:szCs w:val="28"/>
        </w:rPr>
        <w:t xml:space="preserve"> пашни  было засеяно элитными семенами, на приобретение которых государством выделяется субсидия.  Сельхозпредприятия активно занимаются обновлением машинно-тракторного парка, направляя  ежегодно на эти цели  до 200 млн. рублей денежных средств. Ведется строительство </w:t>
      </w:r>
      <w:proofErr w:type="gramStart"/>
      <w:r>
        <w:rPr>
          <w:rFonts w:ascii="Times New Roman" w:hAnsi="Times New Roman" w:cs="Times New Roman"/>
          <w:sz w:val="28"/>
          <w:szCs w:val="28"/>
        </w:rPr>
        <w:t>новых</w:t>
      </w:r>
      <w:proofErr w:type="gramEnd"/>
      <w:r>
        <w:rPr>
          <w:rFonts w:ascii="Times New Roman" w:hAnsi="Times New Roman" w:cs="Times New Roman"/>
          <w:sz w:val="28"/>
          <w:szCs w:val="28"/>
        </w:rPr>
        <w:t xml:space="preserve"> и капитально ремонтируются  складские помещения, обновляется оборудование по подработке   растениеводческой продукции.  </w:t>
      </w:r>
    </w:p>
    <w:p w:rsidR="00442167" w:rsidRDefault="00442167" w:rsidP="002637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территории района  построено 10 </w:t>
      </w:r>
      <w:proofErr w:type="spellStart"/>
      <w:r>
        <w:rPr>
          <w:rFonts w:ascii="Times New Roman" w:hAnsi="Times New Roman" w:cs="Times New Roman"/>
          <w:sz w:val="28"/>
          <w:szCs w:val="28"/>
        </w:rPr>
        <w:t>свинокомплексов</w:t>
      </w:r>
      <w:proofErr w:type="spellEnd"/>
      <w:r>
        <w:rPr>
          <w:rFonts w:ascii="Times New Roman" w:hAnsi="Times New Roman" w:cs="Times New Roman"/>
          <w:sz w:val="28"/>
          <w:szCs w:val="28"/>
        </w:rPr>
        <w:t xml:space="preserve"> или 14 свиноводческих площадок с общей численностью на сегодняшний день 528 тысячи голов свиней, что значительно выше уровня 2020 года, произведено  за прошедший год 10,8 тысяч тонн мяса для реализации. Ведется  строительство  двух </w:t>
      </w:r>
      <w:proofErr w:type="spellStart"/>
      <w:r>
        <w:rPr>
          <w:rFonts w:ascii="Times New Roman" w:hAnsi="Times New Roman" w:cs="Times New Roman"/>
          <w:sz w:val="28"/>
          <w:szCs w:val="28"/>
        </w:rPr>
        <w:t>хрячников</w:t>
      </w:r>
      <w:proofErr w:type="spellEnd"/>
      <w:r>
        <w:rPr>
          <w:rFonts w:ascii="Times New Roman" w:hAnsi="Times New Roman" w:cs="Times New Roman"/>
          <w:sz w:val="28"/>
          <w:szCs w:val="28"/>
        </w:rPr>
        <w:t>.  На предприятиях</w:t>
      </w:r>
      <w:r>
        <w:rPr>
          <w:rFonts w:ascii="Times New Roman" w:hAnsi="Times New Roman" w:cs="Times New Roman"/>
          <w:b/>
          <w:sz w:val="28"/>
          <w:szCs w:val="28"/>
        </w:rPr>
        <w:t xml:space="preserve"> </w:t>
      </w:r>
      <w:r>
        <w:rPr>
          <w:rFonts w:ascii="Times New Roman" w:hAnsi="Times New Roman" w:cs="Times New Roman"/>
          <w:sz w:val="28"/>
          <w:szCs w:val="28"/>
        </w:rPr>
        <w:t xml:space="preserve">свиноводства трудится  около 900 человек, среднемесячная заработная плата по году превысила 40 тысяч рублей. </w:t>
      </w:r>
    </w:p>
    <w:p w:rsidR="00442167" w:rsidRDefault="00442167" w:rsidP="0026378F">
      <w:pPr>
        <w:spacing w:after="0" w:line="240" w:lineRule="auto"/>
        <w:jc w:val="both"/>
        <w:rPr>
          <w:rFonts w:ascii="Times New Roman" w:hAnsi="Times New Roman"/>
          <w:sz w:val="28"/>
          <w:szCs w:val="28"/>
        </w:rPr>
      </w:pPr>
      <w:r>
        <w:rPr>
          <w:rFonts w:ascii="Times New Roman" w:hAnsi="Times New Roman"/>
          <w:sz w:val="28"/>
          <w:szCs w:val="28"/>
        </w:rPr>
        <w:tab/>
        <w:t xml:space="preserve">Большой вклад в развитие сельхозпроизводства вносят малые формы хозяйствования, акцент на развитие которых ставит как Президент Российской Федерации В.В. </w:t>
      </w:r>
      <w:proofErr w:type="gramStart"/>
      <w:r>
        <w:rPr>
          <w:rFonts w:ascii="Times New Roman" w:hAnsi="Times New Roman"/>
          <w:sz w:val="28"/>
          <w:szCs w:val="28"/>
        </w:rPr>
        <w:t>Путин</w:t>
      </w:r>
      <w:proofErr w:type="gramEnd"/>
      <w:r>
        <w:rPr>
          <w:rFonts w:ascii="Times New Roman" w:hAnsi="Times New Roman"/>
          <w:sz w:val="28"/>
          <w:szCs w:val="28"/>
        </w:rPr>
        <w:t xml:space="preserve">  так и правительство страны.  По состоянию на начало года  на территории района осуществляют свою деятельность 27 малых форм хозяйствования, из них 13 занимаются развитием животноводства.</w:t>
      </w:r>
    </w:p>
    <w:p w:rsidR="00442167" w:rsidRDefault="00442167" w:rsidP="0026378F">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Условия, которые </w:t>
      </w:r>
      <w:proofErr w:type="gramStart"/>
      <w:r>
        <w:rPr>
          <w:rFonts w:ascii="Times New Roman" w:hAnsi="Times New Roman" w:cs="Times New Roman"/>
          <w:sz w:val="28"/>
          <w:szCs w:val="28"/>
        </w:rPr>
        <w:t>созданы для развития сельхозпроизводства в районе дают</w:t>
      </w:r>
      <w:proofErr w:type="gramEnd"/>
      <w:r>
        <w:rPr>
          <w:rFonts w:ascii="Times New Roman" w:hAnsi="Times New Roman" w:cs="Times New Roman"/>
          <w:sz w:val="28"/>
          <w:szCs w:val="28"/>
        </w:rPr>
        <w:t xml:space="preserve"> надежду на его  дальнейшее интенсивное развитие.</w:t>
      </w:r>
    </w:p>
    <w:p w:rsidR="00455591" w:rsidRPr="008C2FE1" w:rsidRDefault="008C2FE1" w:rsidP="0026378F">
      <w:pPr>
        <w:spacing w:after="0" w:line="240" w:lineRule="auto"/>
        <w:ind w:firstLine="708"/>
        <w:jc w:val="center"/>
        <w:rPr>
          <w:rFonts w:ascii="Times New Roman" w:hAnsi="Times New Roman" w:cs="Times New Roman"/>
          <w:b/>
          <w:sz w:val="28"/>
          <w:szCs w:val="28"/>
        </w:rPr>
      </w:pPr>
      <w:r w:rsidRPr="008C2FE1">
        <w:rPr>
          <w:rFonts w:ascii="Times New Roman" w:hAnsi="Times New Roman" w:cs="Times New Roman"/>
          <w:b/>
          <w:sz w:val="28"/>
          <w:szCs w:val="28"/>
        </w:rPr>
        <w:t>Экономика</w:t>
      </w:r>
    </w:p>
    <w:p w:rsidR="009B1264" w:rsidRDefault="007D67D6" w:rsidP="0026378F">
      <w:pPr>
        <w:pStyle w:val="a5"/>
        <w:spacing w:before="0" w:beforeAutospacing="0" w:after="0" w:afterAutospacing="0"/>
        <w:ind w:firstLine="708"/>
        <w:jc w:val="both"/>
        <w:rPr>
          <w:sz w:val="28"/>
          <w:szCs w:val="28"/>
        </w:rPr>
      </w:pPr>
      <w:r>
        <w:rPr>
          <w:sz w:val="28"/>
          <w:szCs w:val="28"/>
        </w:rPr>
        <w:t xml:space="preserve">Одним из основных показателей развития района </w:t>
      </w:r>
      <w:proofErr w:type="gramStart"/>
      <w:r>
        <w:rPr>
          <w:sz w:val="28"/>
          <w:szCs w:val="28"/>
        </w:rPr>
        <w:t>-</w:t>
      </w:r>
      <w:r>
        <w:rPr>
          <w:b/>
          <w:sz w:val="28"/>
          <w:szCs w:val="28"/>
        </w:rPr>
        <w:t>о</w:t>
      </w:r>
      <w:proofErr w:type="gramEnd"/>
      <w:r w:rsidR="009B1264" w:rsidRPr="00084C3D">
        <w:rPr>
          <w:b/>
          <w:sz w:val="28"/>
          <w:szCs w:val="28"/>
        </w:rPr>
        <w:t>бъем отгруженных товаров</w:t>
      </w:r>
      <w:r w:rsidR="009B1264">
        <w:rPr>
          <w:sz w:val="28"/>
          <w:szCs w:val="28"/>
        </w:rPr>
        <w:t xml:space="preserve"> собственного производства, выполненных работ и услуг по крупным и средним организациям выполнен на 113,5% в сравнении с 2020г. и составил 15,1 млрд. руб.</w:t>
      </w:r>
      <w:r w:rsidR="009B1264" w:rsidRPr="00A810F2">
        <w:rPr>
          <w:sz w:val="28"/>
          <w:szCs w:val="28"/>
        </w:rPr>
        <w:t> </w:t>
      </w:r>
    </w:p>
    <w:p w:rsidR="009B1264" w:rsidRDefault="009B1264" w:rsidP="0026378F">
      <w:pPr>
        <w:spacing w:after="0" w:line="240" w:lineRule="auto"/>
        <w:ind w:firstLine="708"/>
        <w:jc w:val="both"/>
        <w:rPr>
          <w:rFonts w:ascii="Times New Roman" w:eastAsia="Calibri" w:hAnsi="Times New Roman" w:cs="Times New Roman"/>
          <w:sz w:val="28"/>
          <w:szCs w:val="28"/>
        </w:rPr>
      </w:pPr>
      <w:r w:rsidRPr="000B5356">
        <w:rPr>
          <w:rFonts w:ascii="Times New Roman" w:eastAsia="Calibri" w:hAnsi="Times New Roman" w:cs="Times New Roman"/>
          <w:sz w:val="28"/>
          <w:szCs w:val="28"/>
        </w:rPr>
        <w:t xml:space="preserve">Продолжается работа с инвесторами  по привлечению инвестиций  в район. </w:t>
      </w:r>
    </w:p>
    <w:p w:rsidR="009B1264" w:rsidRPr="008964E1" w:rsidRDefault="009B1264" w:rsidP="0026378F">
      <w:pPr>
        <w:spacing w:after="0" w:line="240" w:lineRule="auto"/>
        <w:ind w:firstLine="708"/>
        <w:jc w:val="both"/>
        <w:rPr>
          <w:rFonts w:ascii="Times New Roman" w:hAnsi="Times New Roman" w:cs="Times New Roman"/>
          <w:sz w:val="28"/>
          <w:szCs w:val="28"/>
        </w:rPr>
      </w:pPr>
      <w:r w:rsidRPr="008964E1">
        <w:rPr>
          <w:rFonts w:ascii="Times New Roman" w:hAnsi="Times New Roman" w:cs="Times New Roman"/>
          <w:sz w:val="28"/>
          <w:szCs w:val="28"/>
        </w:rPr>
        <w:t xml:space="preserve">По предварительным данным по итогам 2021года  </w:t>
      </w:r>
      <w:r w:rsidRPr="008964E1">
        <w:rPr>
          <w:rFonts w:ascii="Times New Roman" w:hAnsi="Times New Roman" w:cs="Times New Roman"/>
          <w:b/>
          <w:sz w:val="28"/>
          <w:szCs w:val="28"/>
        </w:rPr>
        <w:t xml:space="preserve">объем инвестиций </w:t>
      </w:r>
      <w:r w:rsidRPr="008964E1">
        <w:rPr>
          <w:rFonts w:ascii="Times New Roman" w:hAnsi="Times New Roman" w:cs="Times New Roman"/>
          <w:sz w:val="28"/>
          <w:szCs w:val="28"/>
        </w:rPr>
        <w:t xml:space="preserve">в основной капитал за счет всех источников финансирования   составил 214,4  млн. руб., кроме того инвестиции малых предприятий -130,0 млн. руб. </w:t>
      </w:r>
    </w:p>
    <w:p w:rsidR="009B1264" w:rsidRDefault="009B1264" w:rsidP="0026378F">
      <w:pPr>
        <w:pStyle w:val="a5"/>
        <w:spacing w:before="0" w:beforeAutospacing="0" w:after="0" w:afterAutospacing="0"/>
        <w:ind w:firstLine="708"/>
        <w:jc w:val="both"/>
        <w:rPr>
          <w:sz w:val="28"/>
          <w:szCs w:val="28"/>
        </w:rPr>
      </w:pPr>
      <w:r w:rsidRPr="00A810F2">
        <w:rPr>
          <w:sz w:val="28"/>
          <w:szCs w:val="28"/>
        </w:rPr>
        <w:t xml:space="preserve">Анализ структуры инвестиций </w:t>
      </w:r>
      <w:r>
        <w:rPr>
          <w:sz w:val="28"/>
          <w:szCs w:val="28"/>
        </w:rPr>
        <w:t>показал, что объем инвестиций за счет внебюджетных источников составил 134,5 млн. руб. это в основном  инвестиц</w:t>
      </w:r>
      <w:proofErr w:type="gramStart"/>
      <w:r>
        <w:rPr>
          <w:sz w:val="28"/>
          <w:szCs w:val="28"/>
        </w:rPr>
        <w:t>ии ООО</w:t>
      </w:r>
      <w:proofErr w:type="gramEnd"/>
      <w:r>
        <w:rPr>
          <w:sz w:val="28"/>
          <w:szCs w:val="28"/>
        </w:rPr>
        <w:t xml:space="preserve"> «АПК-Курск» (129,6 млн. руб.)  их доля составляет 96,4%.</w:t>
      </w:r>
    </w:p>
    <w:p w:rsidR="009B1264" w:rsidRDefault="009B1264" w:rsidP="0026378F">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Вложение инвестиций позволило создать более  70 новых  рабочих мест и повысить уровень </w:t>
      </w:r>
      <w:r w:rsidRPr="00EA7C9D">
        <w:rPr>
          <w:rFonts w:ascii="Times New Roman" w:hAnsi="Times New Roman" w:cs="Times New Roman"/>
          <w:sz w:val="28"/>
          <w:szCs w:val="28"/>
        </w:rPr>
        <w:t>заработной платы</w:t>
      </w:r>
      <w:r>
        <w:rPr>
          <w:rFonts w:ascii="Times New Roman" w:hAnsi="Times New Roman" w:cs="Times New Roman"/>
          <w:sz w:val="28"/>
          <w:szCs w:val="28"/>
        </w:rPr>
        <w:t xml:space="preserve"> в районе.</w:t>
      </w:r>
    </w:p>
    <w:p w:rsidR="009B1264" w:rsidRPr="009A79B3" w:rsidRDefault="009B1264" w:rsidP="0026378F">
      <w:pPr>
        <w:pStyle w:val="a5"/>
        <w:spacing w:before="0" w:beforeAutospacing="0" w:after="0" w:afterAutospacing="0"/>
        <w:ind w:firstLine="708"/>
        <w:jc w:val="both"/>
        <w:rPr>
          <w:sz w:val="28"/>
          <w:szCs w:val="28"/>
        </w:rPr>
      </w:pPr>
      <w:r>
        <w:rPr>
          <w:sz w:val="28"/>
          <w:szCs w:val="28"/>
        </w:rPr>
        <w:t xml:space="preserve">По состоянию на 01.11.2021 года </w:t>
      </w:r>
      <w:r w:rsidRPr="00F148E1">
        <w:rPr>
          <w:rStyle w:val="a6"/>
          <w:sz w:val="28"/>
          <w:szCs w:val="28"/>
        </w:rPr>
        <w:t>среднемесячная начисленная заработная плата</w:t>
      </w:r>
      <w:r w:rsidRPr="005579BC">
        <w:rPr>
          <w:sz w:val="28"/>
          <w:szCs w:val="28"/>
        </w:rPr>
        <w:t xml:space="preserve"> по району возросла на 8,5% к уровню </w:t>
      </w:r>
      <w:r>
        <w:rPr>
          <w:sz w:val="28"/>
          <w:szCs w:val="28"/>
        </w:rPr>
        <w:t xml:space="preserve">2020 г. </w:t>
      </w:r>
      <w:r w:rsidRPr="005579BC">
        <w:rPr>
          <w:sz w:val="28"/>
          <w:szCs w:val="28"/>
        </w:rPr>
        <w:t xml:space="preserve"> и составила 39888,7 рублей. </w:t>
      </w:r>
      <w:r w:rsidRPr="009A79B3">
        <w:rPr>
          <w:sz w:val="28"/>
          <w:szCs w:val="28"/>
        </w:rPr>
        <w:t xml:space="preserve">Задолженность по заработной плате в учреждениях </w:t>
      </w:r>
      <w:r>
        <w:rPr>
          <w:sz w:val="28"/>
          <w:szCs w:val="28"/>
        </w:rPr>
        <w:t xml:space="preserve">и предприятиях района </w:t>
      </w:r>
      <w:r w:rsidRPr="009A79B3">
        <w:rPr>
          <w:sz w:val="28"/>
          <w:szCs w:val="28"/>
        </w:rPr>
        <w:t>отсутствует</w:t>
      </w:r>
      <w:r>
        <w:rPr>
          <w:sz w:val="28"/>
          <w:szCs w:val="28"/>
        </w:rPr>
        <w:t>.</w:t>
      </w:r>
      <w:r w:rsidRPr="009A79B3">
        <w:rPr>
          <w:sz w:val="28"/>
          <w:szCs w:val="28"/>
        </w:rPr>
        <w:t xml:space="preserve"> </w:t>
      </w:r>
    </w:p>
    <w:p w:rsidR="009B1264" w:rsidRPr="00F128EB" w:rsidRDefault="009B1264" w:rsidP="0026378F">
      <w:pPr>
        <w:pStyle w:val="a3"/>
        <w:widowControl/>
        <w:spacing w:after="0"/>
        <w:ind w:firstLine="708"/>
        <w:jc w:val="both"/>
        <w:rPr>
          <w:rFonts w:cs="Arial"/>
          <w:sz w:val="28"/>
          <w:szCs w:val="28"/>
        </w:rPr>
      </w:pPr>
      <w:r>
        <w:rPr>
          <w:rFonts w:cs="Arial"/>
          <w:color w:val="333333"/>
          <w:sz w:val="28"/>
          <w:szCs w:val="28"/>
        </w:rPr>
        <w:t xml:space="preserve">В сравнении с 2020 годом уровень регистрируемой безработицы сократился  и составил </w:t>
      </w:r>
      <w:r w:rsidRPr="00F128EB">
        <w:rPr>
          <w:rFonts w:cs="Arial"/>
          <w:sz w:val="28"/>
          <w:szCs w:val="28"/>
        </w:rPr>
        <w:t>1,1%.</w:t>
      </w:r>
    </w:p>
    <w:p w:rsidR="007D67D6" w:rsidRDefault="009B1264" w:rsidP="0026378F">
      <w:pPr>
        <w:pStyle w:val="a3"/>
        <w:widowControl/>
        <w:spacing w:after="0"/>
        <w:jc w:val="both"/>
        <w:rPr>
          <w:rFonts w:cs="Arial"/>
          <w:sz w:val="28"/>
          <w:szCs w:val="28"/>
        </w:rPr>
      </w:pPr>
      <w:r>
        <w:rPr>
          <w:rFonts w:cs="Arial"/>
          <w:color w:val="333333"/>
          <w:sz w:val="28"/>
          <w:szCs w:val="28"/>
        </w:rPr>
        <w:tab/>
      </w:r>
      <w:r w:rsidRPr="0053153F">
        <w:rPr>
          <w:rFonts w:cs="Arial"/>
          <w:sz w:val="28"/>
          <w:szCs w:val="28"/>
        </w:rPr>
        <w:t>С начала 20</w:t>
      </w:r>
      <w:r>
        <w:rPr>
          <w:rFonts w:cs="Arial"/>
          <w:sz w:val="28"/>
          <w:szCs w:val="28"/>
        </w:rPr>
        <w:t>21</w:t>
      </w:r>
      <w:r w:rsidRPr="0053153F">
        <w:rPr>
          <w:rFonts w:cs="Arial"/>
          <w:sz w:val="28"/>
          <w:szCs w:val="28"/>
        </w:rPr>
        <w:t xml:space="preserve"> года трудоустроено</w:t>
      </w:r>
      <w:r>
        <w:rPr>
          <w:rFonts w:cs="Arial"/>
          <w:sz w:val="28"/>
          <w:szCs w:val="28"/>
        </w:rPr>
        <w:t>194</w:t>
      </w:r>
      <w:r w:rsidRPr="0053153F">
        <w:rPr>
          <w:rFonts w:cs="Arial"/>
          <w:sz w:val="28"/>
          <w:szCs w:val="28"/>
        </w:rPr>
        <w:t xml:space="preserve"> безработных граждан, в т.</w:t>
      </w:r>
      <w:r>
        <w:rPr>
          <w:rFonts w:cs="Arial"/>
          <w:sz w:val="28"/>
          <w:szCs w:val="28"/>
        </w:rPr>
        <w:t xml:space="preserve"> </w:t>
      </w:r>
      <w:r w:rsidRPr="0053153F">
        <w:rPr>
          <w:rFonts w:cs="Arial"/>
          <w:sz w:val="28"/>
          <w:szCs w:val="28"/>
        </w:rPr>
        <w:t>ч. на постоянные рабочие места</w:t>
      </w:r>
      <w:r>
        <w:rPr>
          <w:rFonts w:cs="Arial"/>
          <w:sz w:val="28"/>
          <w:szCs w:val="28"/>
        </w:rPr>
        <w:t xml:space="preserve"> 147 человек</w:t>
      </w:r>
      <w:r w:rsidRPr="0053153F">
        <w:rPr>
          <w:rFonts w:cs="Arial"/>
          <w:sz w:val="28"/>
          <w:szCs w:val="28"/>
        </w:rPr>
        <w:t>.</w:t>
      </w:r>
    </w:p>
    <w:p w:rsidR="009B1264" w:rsidRPr="0053153F" w:rsidRDefault="007D67D6" w:rsidP="0026378F">
      <w:pPr>
        <w:pStyle w:val="a3"/>
        <w:widowControl/>
        <w:spacing w:after="0"/>
        <w:jc w:val="both"/>
        <w:rPr>
          <w:rFonts w:cs="Arial"/>
          <w:sz w:val="28"/>
          <w:szCs w:val="28"/>
        </w:rPr>
      </w:pPr>
      <w:r>
        <w:rPr>
          <w:rFonts w:cs="Arial"/>
          <w:sz w:val="28"/>
          <w:szCs w:val="28"/>
        </w:rPr>
        <w:lastRenderedPageBreak/>
        <w:tab/>
        <w:t>С</w:t>
      </w:r>
      <w:r w:rsidR="009B1264">
        <w:rPr>
          <w:rFonts w:cs="Arial"/>
          <w:sz w:val="28"/>
          <w:szCs w:val="28"/>
        </w:rPr>
        <w:t>умма социальных выплат безработным гражданам за 2021 год составила  более 5,0 млн. руб.</w:t>
      </w:r>
    </w:p>
    <w:p w:rsidR="009B1264" w:rsidRPr="00C04316" w:rsidRDefault="009B1264" w:rsidP="0026378F">
      <w:pPr>
        <w:pStyle w:val="a5"/>
        <w:spacing w:before="0" w:beforeAutospacing="0" w:after="0" w:afterAutospacing="0"/>
        <w:ind w:firstLine="708"/>
        <w:jc w:val="both"/>
        <w:rPr>
          <w:rStyle w:val="a6"/>
          <w:b w:val="0"/>
          <w:sz w:val="28"/>
          <w:szCs w:val="28"/>
        </w:rPr>
      </w:pPr>
      <w:r w:rsidRPr="00683DAC">
        <w:rPr>
          <w:sz w:val="28"/>
          <w:szCs w:val="28"/>
        </w:rPr>
        <w:t>Ситуация в сфере торговли и услуг уже второй год формируется в  условиях ограничительных мер</w:t>
      </w:r>
      <w:r>
        <w:rPr>
          <w:sz w:val="28"/>
          <w:szCs w:val="28"/>
        </w:rPr>
        <w:t xml:space="preserve"> в связи с распространением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sidRPr="00E163FF">
        <w:rPr>
          <w:sz w:val="28"/>
          <w:szCs w:val="28"/>
        </w:rPr>
        <w:t>-19</w:t>
      </w:r>
      <w:r w:rsidRPr="00683DAC">
        <w:rPr>
          <w:sz w:val="28"/>
          <w:szCs w:val="28"/>
        </w:rPr>
        <w:t xml:space="preserve">, однако за счет стойкости бизнеса показатели не только не упали, но и </w:t>
      </w:r>
      <w:r>
        <w:rPr>
          <w:sz w:val="28"/>
          <w:szCs w:val="28"/>
        </w:rPr>
        <w:t>достигли положительной динамики.</w:t>
      </w:r>
      <w:r w:rsidRPr="00683DAC">
        <w:rPr>
          <w:sz w:val="28"/>
          <w:szCs w:val="28"/>
        </w:rPr>
        <w:t xml:space="preserve"> </w:t>
      </w:r>
      <w:r>
        <w:rPr>
          <w:sz w:val="28"/>
          <w:szCs w:val="28"/>
        </w:rPr>
        <w:t xml:space="preserve">Так </w:t>
      </w:r>
      <w:r w:rsidRPr="00683DAC">
        <w:rPr>
          <w:sz w:val="28"/>
          <w:szCs w:val="28"/>
        </w:rPr>
        <w:t xml:space="preserve">за 2021 год объемы </w:t>
      </w:r>
      <w:r w:rsidRPr="00F148E1">
        <w:rPr>
          <w:rStyle w:val="a6"/>
          <w:sz w:val="28"/>
          <w:szCs w:val="28"/>
        </w:rPr>
        <w:t>розничной торговли</w:t>
      </w:r>
      <w:r w:rsidRPr="00683DAC">
        <w:rPr>
          <w:rStyle w:val="a6"/>
          <w:sz w:val="28"/>
          <w:szCs w:val="28"/>
        </w:rPr>
        <w:t xml:space="preserve">  </w:t>
      </w:r>
      <w:r w:rsidRPr="00EA692A">
        <w:rPr>
          <w:rStyle w:val="a6"/>
          <w:sz w:val="28"/>
          <w:szCs w:val="28"/>
        </w:rPr>
        <w:t>выросли на</w:t>
      </w:r>
      <w:r w:rsidR="005B2D1D">
        <w:rPr>
          <w:rStyle w:val="a6"/>
          <w:sz w:val="28"/>
          <w:szCs w:val="28"/>
        </w:rPr>
        <w:t xml:space="preserve"> 216млн</w:t>
      </w:r>
      <w:proofErr w:type="gramStart"/>
      <w:r w:rsidR="005B2D1D">
        <w:rPr>
          <w:rStyle w:val="a6"/>
          <w:sz w:val="28"/>
          <w:szCs w:val="28"/>
        </w:rPr>
        <w:t>.р</w:t>
      </w:r>
      <w:proofErr w:type="gramEnd"/>
      <w:r w:rsidR="005B2D1D">
        <w:rPr>
          <w:rStyle w:val="a6"/>
          <w:sz w:val="28"/>
          <w:szCs w:val="28"/>
        </w:rPr>
        <w:t>уб. или на</w:t>
      </w:r>
      <w:r w:rsidRPr="00EA692A">
        <w:rPr>
          <w:rStyle w:val="a6"/>
          <w:sz w:val="28"/>
          <w:szCs w:val="28"/>
        </w:rPr>
        <w:t xml:space="preserve"> 35 %,</w:t>
      </w:r>
      <w:r w:rsidRPr="00683DAC">
        <w:rPr>
          <w:rStyle w:val="a6"/>
          <w:sz w:val="28"/>
          <w:szCs w:val="28"/>
        </w:rPr>
        <w:t xml:space="preserve"> </w:t>
      </w:r>
      <w:r w:rsidRPr="00F148E1">
        <w:rPr>
          <w:rStyle w:val="a6"/>
          <w:sz w:val="28"/>
          <w:szCs w:val="28"/>
        </w:rPr>
        <w:t>а оборот общественного питания</w:t>
      </w:r>
      <w:r w:rsidRPr="00683DAC">
        <w:rPr>
          <w:rStyle w:val="a6"/>
          <w:sz w:val="28"/>
          <w:szCs w:val="28"/>
        </w:rPr>
        <w:t xml:space="preserve"> </w:t>
      </w:r>
      <w:r w:rsidRPr="00683DAC">
        <w:rPr>
          <w:sz w:val="28"/>
          <w:szCs w:val="28"/>
        </w:rPr>
        <w:t xml:space="preserve">увеличился </w:t>
      </w:r>
      <w:r w:rsidRPr="00C04316">
        <w:rPr>
          <w:rStyle w:val="a6"/>
          <w:sz w:val="28"/>
          <w:szCs w:val="28"/>
        </w:rPr>
        <w:t>на 52.7 %.</w:t>
      </w:r>
      <w:r w:rsidR="005B2D1D">
        <w:rPr>
          <w:rStyle w:val="a6"/>
          <w:sz w:val="28"/>
          <w:szCs w:val="28"/>
        </w:rPr>
        <w:t xml:space="preserve"> или 22,7млн.рб.</w:t>
      </w:r>
    </w:p>
    <w:p w:rsidR="009B1264" w:rsidRPr="002A2894" w:rsidRDefault="009B1264" w:rsidP="0026378F">
      <w:pPr>
        <w:pStyle w:val="a7"/>
        <w:ind w:firstLine="300"/>
        <w:jc w:val="both"/>
        <w:rPr>
          <w:rFonts w:eastAsia="Times New Roman"/>
          <w:sz w:val="28"/>
          <w:szCs w:val="28"/>
        </w:rPr>
      </w:pPr>
      <w:r>
        <w:rPr>
          <w:sz w:val="28"/>
          <w:szCs w:val="28"/>
        </w:rPr>
        <w:t xml:space="preserve">      </w:t>
      </w:r>
      <w:r w:rsidRPr="002A2894">
        <w:rPr>
          <w:sz w:val="28"/>
          <w:szCs w:val="28"/>
        </w:rPr>
        <w:t xml:space="preserve">В целях более полного удовлетворения потребностей населения в товарах </w:t>
      </w:r>
      <w:r>
        <w:rPr>
          <w:sz w:val="28"/>
          <w:szCs w:val="28"/>
        </w:rPr>
        <w:t xml:space="preserve"> в</w:t>
      </w:r>
      <w:r w:rsidRPr="002A2894">
        <w:rPr>
          <w:sz w:val="28"/>
          <w:szCs w:val="28"/>
        </w:rPr>
        <w:t xml:space="preserve"> отдаленных и малонаселенных пунктах </w:t>
      </w:r>
      <w:r>
        <w:rPr>
          <w:sz w:val="28"/>
          <w:szCs w:val="28"/>
        </w:rPr>
        <w:t xml:space="preserve">организована </w:t>
      </w:r>
      <w:r w:rsidRPr="002A2894">
        <w:rPr>
          <w:sz w:val="28"/>
          <w:szCs w:val="28"/>
        </w:rPr>
        <w:t xml:space="preserve"> выездная торговля.</w:t>
      </w:r>
    </w:p>
    <w:p w:rsidR="009B1264" w:rsidRDefault="009B1264" w:rsidP="0026378F">
      <w:pPr>
        <w:spacing w:after="0" w:line="240" w:lineRule="auto"/>
        <w:ind w:firstLine="300"/>
        <w:jc w:val="both"/>
        <w:rPr>
          <w:sz w:val="32"/>
          <w:szCs w:val="32"/>
        </w:rPr>
      </w:pPr>
      <w:r>
        <w:rPr>
          <w:rFonts w:ascii="Times New Roman" w:hAnsi="Times New Roman" w:cs="Times New Roman"/>
          <w:sz w:val="28"/>
          <w:szCs w:val="28"/>
        </w:rPr>
        <w:t xml:space="preserve">      </w:t>
      </w:r>
      <w:r w:rsidRPr="00317BCB">
        <w:rPr>
          <w:rFonts w:ascii="Times New Roman" w:hAnsi="Times New Roman" w:cs="Times New Roman"/>
          <w:sz w:val="28"/>
          <w:szCs w:val="28"/>
        </w:rPr>
        <w:t xml:space="preserve">В развитии района активно участвует </w:t>
      </w:r>
      <w:r w:rsidRPr="00F148E1">
        <w:rPr>
          <w:rFonts w:ascii="Times New Roman" w:hAnsi="Times New Roman" w:cs="Times New Roman"/>
          <w:sz w:val="28"/>
          <w:szCs w:val="28"/>
        </w:rPr>
        <w:t>малый и средний бизнес</w:t>
      </w:r>
      <w:r w:rsidRPr="00317BCB">
        <w:rPr>
          <w:rFonts w:ascii="Times New Roman" w:hAnsi="Times New Roman" w:cs="Times New Roman"/>
          <w:sz w:val="28"/>
          <w:szCs w:val="28"/>
        </w:rPr>
        <w:t xml:space="preserve">. </w:t>
      </w:r>
      <w:r>
        <w:rPr>
          <w:rFonts w:ascii="Times New Roman" w:hAnsi="Times New Roman" w:cs="Times New Roman"/>
          <w:sz w:val="28"/>
          <w:szCs w:val="28"/>
        </w:rPr>
        <w:t>Он обеспечивает работой около 930 человек и занимает устойчивые позиции в таких сферах экономики как торговля, бытовое обслуживание, сельское хозяйство и услуги транспорта.</w:t>
      </w:r>
      <w:r w:rsidRPr="0002326C">
        <w:rPr>
          <w:sz w:val="32"/>
          <w:szCs w:val="32"/>
        </w:rPr>
        <w:tab/>
      </w:r>
    </w:p>
    <w:p w:rsidR="009B1264" w:rsidRDefault="009B1264" w:rsidP="0026378F">
      <w:pPr>
        <w:spacing w:after="0" w:line="240" w:lineRule="auto"/>
        <w:ind w:firstLine="300"/>
        <w:jc w:val="both"/>
        <w:rPr>
          <w:rFonts w:ascii="Times New Roman" w:hAnsi="Times New Roman" w:cs="Times New Roman"/>
          <w:sz w:val="28"/>
          <w:szCs w:val="28"/>
        </w:rPr>
      </w:pPr>
      <w:r w:rsidRPr="00EA692A">
        <w:rPr>
          <w:rFonts w:ascii="Times New Roman" w:hAnsi="Times New Roman" w:cs="Times New Roman"/>
          <w:sz w:val="28"/>
          <w:szCs w:val="28"/>
        </w:rPr>
        <w:t xml:space="preserve">В </w:t>
      </w:r>
      <w:r>
        <w:rPr>
          <w:rFonts w:ascii="Times New Roman" w:hAnsi="Times New Roman" w:cs="Times New Roman"/>
          <w:sz w:val="28"/>
          <w:szCs w:val="28"/>
        </w:rPr>
        <w:t>с</w:t>
      </w:r>
      <w:r w:rsidRPr="00EA692A">
        <w:rPr>
          <w:rFonts w:ascii="Times New Roman" w:hAnsi="Times New Roman" w:cs="Times New Roman"/>
          <w:sz w:val="28"/>
          <w:szCs w:val="28"/>
        </w:rPr>
        <w:t>вязи с введением налога на профессиональный доход</w:t>
      </w:r>
      <w:r>
        <w:rPr>
          <w:rFonts w:ascii="Times New Roman" w:hAnsi="Times New Roman" w:cs="Times New Roman"/>
          <w:sz w:val="28"/>
          <w:szCs w:val="28"/>
        </w:rPr>
        <w:t xml:space="preserve"> количество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 за год увеличилось на 83 и на 1 января 2022 года составило 112 человек.</w:t>
      </w:r>
    </w:p>
    <w:p w:rsidR="009B1264" w:rsidRPr="00A810F2" w:rsidRDefault="009B1264" w:rsidP="0026378F">
      <w:pPr>
        <w:spacing w:after="0" w:line="240" w:lineRule="auto"/>
        <w:ind w:firstLine="300"/>
        <w:jc w:val="both"/>
        <w:rPr>
          <w:sz w:val="28"/>
          <w:szCs w:val="28"/>
        </w:rPr>
      </w:pPr>
      <w:r w:rsidRPr="00D66F42">
        <w:rPr>
          <w:rFonts w:ascii="Times New Roman" w:hAnsi="Times New Roman" w:cs="Times New Roman"/>
          <w:sz w:val="28"/>
          <w:szCs w:val="28"/>
        </w:rPr>
        <w:t xml:space="preserve"> </w:t>
      </w:r>
      <w:r w:rsidRPr="00317BCB">
        <w:rPr>
          <w:rFonts w:ascii="Times New Roman" w:hAnsi="Times New Roman" w:cs="Times New Roman"/>
          <w:sz w:val="28"/>
          <w:szCs w:val="28"/>
        </w:rPr>
        <w:t xml:space="preserve">Объем произведенной продукции (услуг)  предприятиями </w:t>
      </w:r>
      <w:r>
        <w:rPr>
          <w:rFonts w:ascii="Times New Roman" w:hAnsi="Times New Roman" w:cs="Times New Roman"/>
          <w:sz w:val="28"/>
          <w:szCs w:val="28"/>
        </w:rPr>
        <w:t xml:space="preserve">малого бизнеса </w:t>
      </w:r>
      <w:r w:rsidRPr="00317BCB">
        <w:rPr>
          <w:rFonts w:ascii="Times New Roman" w:hAnsi="Times New Roman" w:cs="Times New Roman"/>
          <w:sz w:val="28"/>
          <w:szCs w:val="28"/>
        </w:rPr>
        <w:t xml:space="preserve"> за 2021 год составил  880,3 млн. руб.</w:t>
      </w:r>
      <w:r w:rsidRPr="00A810F2">
        <w:rPr>
          <w:sz w:val="28"/>
          <w:szCs w:val="28"/>
        </w:rPr>
        <w:t>   </w:t>
      </w:r>
    </w:p>
    <w:p w:rsidR="009B1264" w:rsidRPr="00683DAC" w:rsidRDefault="009B1264" w:rsidP="0026378F">
      <w:pPr>
        <w:pStyle w:val="a5"/>
        <w:spacing w:before="0" w:beforeAutospacing="0" w:after="0" w:afterAutospacing="0"/>
        <w:ind w:firstLine="300"/>
        <w:jc w:val="both"/>
        <w:rPr>
          <w:sz w:val="28"/>
          <w:szCs w:val="28"/>
        </w:rPr>
      </w:pPr>
      <w:r>
        <w:rPr>
          <w:sz w:val="28"/>
          <w:szCs w:val="28"/>
        </w:rPr>
        <w:t>О</w:t>
      </w:r>
      <w:r w:rsidRPr="00683DAC">
        <w:rPr>
          <w:sz w:val="28"/>
          <w:szCs w:val="28"/>
        </w:rPr>
        <w:t xml:space="preserve">дним </w:t>
      </w:r>
      <w:r>
        <w:rPr>
          <w:sz w:val="28"/>
          <w:szCs w:val="28"/>
        </w:rPr>
        <w:t>из важнейших событий</w:t>
      </w:r>
      <w:r w:rsidRPr="00683DAC">
        <w:rPr>
          <w:sz w:val="28"/>
          <w:szCs w:val="28"/>
        </w:rPr>
        <w:t xml:space="preserve"> </w:t>
      </w:r>
      <w:r>
        <w:rPr>
          <w:sz w:val="28"/>
          <w:szCs w:val="28"/>
        </w:rPr>
        <w:t>2021 года</w:t>
      </w:r>
      <w:r w:rsidRPr="00683DAC">
        <w:rPr>
          <w:sz w:val="28"/>
          <w:szCs w:val="28"/>
        </w:rPr>
        <w:t xml:space="preserve"> стала </w:t>
      </w:r>
      <w:r w:rsidRPr="00683DAC">
        <w:rPr>
          <w:rStyle w:val="a6"/>
          <w:sz w:val="28"/>
          <w:szCs w:val="28"/>
        </w:rPr>
        <w:t>Всероссийская перепись населения</w:t>
      </w:r>
      <w:r w:rsidRPr="00683DAC">
        <w:rPr>
          <w:sz w:val="28"/>
          <w:szCs w:val="28"/>
        </w:rPr>
        <w:t>.</w:t>
      </w:r>
    </w:p>
    <w:p w:rsidR="009B1264" w:rsidRPr="00683DAC" w:rsidRDefault="009B1264" w:rsidP="0026378F">
      <w:pPr>
        <w:pStyle w:val="a5"/>
        <w:spacing w:before="0" w:beforeAutospacing="0" w:after="0" w:afterAutospacing="0"/>
        <w:ind w:firstLine="708"/>
        <w:jc w:val="both"/>
        <w:rPr>
          <w:sz w:val="28"/>
          <w:szCs w:val="28"/>
        </w:rPr>
      </w:pPr>
      <w:r w:rsidRPr="00683DAC">
        <w:rPr>
          <w:sz w:val="28"/>
          <w:szCs w:val="28"/>
        </w:rPr>
        <w:t xml:space="preserve">С 15.10.2021 года  </w:t>
      </w:r>
      <w:r>
        <w:rPr>
          <w:sz w:val="28"/>
          <w:szCs w:val="28"/>
        </w:rPr>
        <w:t xml:space="preserve"> переписчики</w:t>
      </w:r>
      <w:r w:rsidRPr="00683DAC">
        <w:rPr>
          <w:sz w:val="28"/>
          <w:szCs w:val="28"/>
        </w:rPr>
        <w:t xml:space="preserve"> приступили к обходу населения района. Стоит отметить, что учитывая эпидемиологическую обстановку перепись проводилась при полном соблюдении санитарных норм.</w:t>
      </w:r>
    </w:p>
    <w:p w:rsidR="00B43970" w:rsidRPr="00B43970" w:rsidRDefault="009B1264" w:rsidP="0026378F">
      <w:pPr>
        <w:pStyle w:val="a5"/>
        <w:spacing w:before="0" w:beforeAutospacing="0" w:after="0" w:afterAutospacing="0"/>
        <w:ind w:firstLine="708"/>
        <w:jc w:val="both"/>
        <w:rPr>
          <w:sz w:val="28"/>
          <w:szCs w:val="28"/>
        </w:rPr>
      </w:pPr>
      <w:r>
        <w:rPr>
          <w:sz w:val="28"/>
          <w:szCs w:val="28"/>
        </w:rPr>
        <w:t xml:space="preserve">Результаты переписи будут использованы для </w:t>
      </w:r>
      <w:r w:rsidRPr="00683DAC">
        <w:rPr>
          <w:sz w:val="28"/>
          <w:szCs w:val="28"/>
        </w:rPr>
        <w:t>долгосрочного планирования развития на</w:t>
      </w:r>
      <w:r>
        <w:rPr>
          <w:sz w:val="28"/>
          <w:szCs w:val="28"/>
        </w:rPr>
        <w:t>шего района и клю</w:t>
      </w:r>
      <w:r w:rsidR="005B2D1D">
        <w:rPr>
          <w:sz w:val="28"/>
          <w:szCs w:val="28"/>
        </w:rPr>
        <w:t>чевых программ и как правило стоит сказать об осязаемо</w:t>
      </w:r>
      <w:proofErr w:type="gramStart"/>
      <w:r w:rsidR="005B2D1D">
        <w:rPr>
          <w:sz w:val="28"/>
          <w:szCs w:val="28"/>
        </w:rPr>
        <w:t>м-</w:t>
      </w:r>
      <w:proofErr w:type="gramEnd"/>
      <w:r w:rsidR="005B2D1D">
        <w:rPr>
          <w:sz w:val="28"/>
          <w:szCs w:val="28"/>
        </w:rPr>
        <w:t xml:space="preserve"> это строительство.</w:t>
      </w:r>
    </w:p>
    <w:p w:rsidR="00B43970" w:rsidRPr="00B43970" w:rsidRDefault="00B43970" w:rsidP="0026378F">
      <w:pPr>
        <w:spacing w:after="0" w:line="240" w:lineRule="auto"/>
        <w:ind w:firstLine="708"/>
        <w:jc w:val="center"/>
        <w:rPr>
          <w:rFonts w:ascii="Times New Roman" w:hAnsi="Times New Roman" w:cs="Times New Roman"/>
          <w:b/>
          <w:sz w:val="28"/>
          <w:szCs w:val="28"/>
        </w:rPr>
      </w:pPr>
      <w:r w:rsidRPr="00B43970">
        <w:rPr>
          <w:rFonts w:ascii="Times New Roman" w:hAnsi="Times New Roman" w:cs="Times New Roman"/>
          <w:b/>
          <w:sz w:val="28"/>
          <w:szCs w:val="28"/>
        </w:rPr>
        <w:t>Строительство</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Газификация, водоснабжение, строительство дорог – по</w:t>
      </w:r>
      <w:r w:rsidR="008C2FE1">
        <w:rPr>
          <w:rFonts w:ascii="Times New Roman" w:hAnsi="Times New Roman" w:cs="Times New Roman"/>
          <w:color w:val="000000"/>
          <w:spacing w:val="5"/>
          <w:sz w:val="28"/>
          <w:szCs w:val="28"/>
        </w:rPr>
        <w:t>-</w:t>
      </w:r>
      <w:r w:rsidRPr="00B43970">
        <w:rPr>
          <w:rFonts w:ascii="Times New Roman" w:hAnsi="Times New Roman" w:cs="Times New Roman"/>
          <w:color w:val="000000"/>
          <w:spacing w:val="5"/>
          <w:sz w:val="28"/>
          <w:szCs w:val="28"/>
        </w:rPr>
        <w:t xml:space="preserve"> </w:t>
      </w:r>
      <w:proofErr w:type="gramStart"/>
      <w:r w:rsidRPr="00B43970">
        <w:rPr>
          <w:rFonts w:ascii="Times New Roman" w:hAnsi="Times New Roman" w:cs="Times New Roman"/>
          <w:color w:val="000000"/>
          <w:spacing w:val="5"/>
          <w:sz w:val="28"/>
          <w:szCs w:val="28"/>
        </w:rPr>
        <w:t>прежнему</w:t>
      </w:r>
      <w:proofErr w:type="gramEnd"/>
      <w:r w:rsidR="008C2FE1">
        <w:rPr>
          <w:rFonts w:ascii="Times New Roman" w:hAnsi="Times New Roman" w:cs="Times New Roman"/>
          <w:color w:val="000000"/>
          <w:spacing w:val="5"/>
          <w:sz w:val="28"/>
          <w:szCs w:val="28"/>
        </w:rPr>
        <w:t>,</w:t>
      </w:r>
      <w:r w:rsidRPr="00B43970">
        <w:rPr>
          <w:rFonts w:ascii="Times New Roman" w:hAnsi="Times New Roman" w:cs="Times New Roman"/>
          <w:color w:val="000000"/>
          <w:spacing w:val="5"/>
          <w:sz w:val="28"/>
          <w:szCs w:val="28"/>
        </w:rPr>
        <w:t xml:space="preserve"> самые приоритетные направления в районе.</w:t>
      </w:r>
    </w:p>
    <w:p w:rsidR="00B43970" w:rsidRPr="00B43970" w:rsidRDefault="00B43970" w:rsidP="0026378F">
      <w:pPr>
        <w:spacing w:after="0" w:line="240" w:lineRule="auto"/>
        <w:ind w:firstLine="708"/>
        <w:jc w:val="both"/>
        <w:rPr>
          <w:rFonts w:ascii="Times New Roman" w:hAnsi="Times New Roman" w:cs="Times New Roman"/>
          <w:spacing w:val="5"/>
          <w:sz w:val="28"/>
          <w:szCs w:val="28"/>
        </w:rPr>
      </w:pPr>
      <w:r w:rsidRPr="00B43970">
        <w:rPr>
          <w:rFonts w:ascii="Times New Roman" w:hAnsi="Times New Roman" w:cs="Times New Roman"/>
          <w:color w:val="000000"/>
          <w:spacing w:val="5"/>
          <w:sz w:val="28"/>
          <w:szCs w:val="28"/>
        </w:rPr>
        <w:t xml:space="preserve">В </w:t>
      </w:r>
      <w:r w:rsidRPr="00B43970">
        <w:rPr>
          <w:rFonts w:ascii="Times New Roman" w:hAnsi="Times New Roman" w:cs="Times New Roman"/>
          <w:spacing w:val="5"/>
          <w:sz w:val="28"/>
          <w:szCs w:val="28"/>
        </w:rPr>
        <w:t>2021 году начаты работы по строительству газораспределительных сетей в</w:t>
      </w:r>
      <w:r w:rsidR="008C2FE1">
        <w:rPr>
          <w:rFonts w:ascii="Times New Roman" w:hAnsi="Times New Roman" w:cs="Times New Roman"/>
          <w:spacing w:val="5"/>
          <w:sz w:val="28"/>
          <w:szCs w:val="28"/>
        </w:rPr>
        <w:t xml:space="preserve"> трех населенных пунктах </w:t>
      </w:r>
      <w:proofErr w:type="spellStart"/>
      <w:r w:rsidR="008C2FE1">
        <w:rPr>
          <w:rFonts w:ascii="Times New Roman" w:hAnsi="Times New Roman" w:cs="Times New Roman"/>
          <w:spacing w:val="5"/>
          <w:sz w:val="28"/>
          <w:szCs w:val="28"/>
        </w:rPr>
        <w:t>х</w:t>
      </w:r>
      <w:proofErr w:type="gramStart"/>
      <w:r w:rsidR="008C2FE1">
        <w:rPr>
          <w:rFonts w:ascii="Times New Roman" w:hAnsi="Times New Roman" w:cs="Times New Roman"/>
          <w:spacing w:val="5"/>
          <w:sz w:val="28"/>
          <w:szCs w:val="28"/>
        </w:rPr>
        <w:t>.З</w:t>
      </w:r>
      <w:proofErr w:type="gramEnd"/>
      <w:r w:rsidR="008C2FE1">
        <w:rPr>
          <w:rFonts w:ascii="Times New Roman" w:hAnsi="Times New Roman" w:cs="Times New Roman"/>
          <w:spacing w:val="5"/>
          <w:sz w:val="28"/>
          <w:szCs w:val="28"/>
        </w:rPr>
        <w:t>аветенский</w:t>
      </w:r>
      <w:proofErr w:type="spellEnd"/>
      <w:r w:rsidRPr="00B43970">
        <w:rPr>
          <w:rFonts w:ascii="Times New Roman" w:hAnsi="Times New Roman" w:cs="Times New Roman"/>
          <w:spacing w:val="5"/>
          <w:sz w:val="28"/>
          <w:szCs w:val="28"/>
        </w:rPr>
        <w:t xml:space="preserve">, </w:t>
      </w:r>
      <w:proofErr w:type="spellStart"/>
      <w:r w:rsidR="008C2FE1">
        <w:rPr>
          <w:rFonts w:ascii="Times New Roman" w:hAnsi="Times New Roman" w:cs="Times New Roman"/>
          <w:spacing w:val="5"/>
          <w:sz w:val="28"/>
          <w:szCs w:val="28"/>
        </w:rPr>
        <w:t>с.</w:t>
      </w:r>
      <w:r w:rsidRPr="00B43970">
        <w:rPr>
          <w:rFonts w:ascii="Times New Roman" w:hAnsi="Times New Roman" w:cs="Times New Roman"/>
          <w:spacing w:val="5"/>
          <w:sz w:val="28"/>
          <w:szCs w:val="28"/>
        </w:rPr>
        <w:t>Ширково</w:t>
      </w:r>
      <w:proofErr w:type="spellEnd"/>
      <w:r w:rsidRPr="00B43970">
        <w:rPr>
          <w:rFonts w:ascii="Times New Roman" w:hAnsi="Times New Roman" w:cs="Times New Roman"/>
          <w:spacing w:val="5"/>
          <w:sz w:val="28"/>
          <w:szCs w:val="28"/>
        </w:rPr>
        <w:t xml:space="preserve">, </w:t>
      </w:r>
      <w:proofErr w:type="spellStart"/>
      <w:r w:rsidR="008C2FE1">
        <w:rPr>
          <w:rFonts w:ascii="Times New Roman" w:hAnsi="Times New Roman" w:cs="Times New Roman"/>
          <w:spacing w:val="5"/>
          <w:sz w:val="28"/>
          <w:szCs w:val="28"/>
        </w:rPr>
        <w:t>д.</w:t>
      </w:r>
      <w:r w:rsidRPr="00B43970">
        <w:rPr>
          <w:rFonts w:ascii="Times New Roman" w:hAnsi="Times New Roman" w:cs="Times New Roman"/>
          <w:spacing w:val="5"/>
          <w:sz w:val="28"/>
          <w:szCs w:val="28"/>
        </w:rPr>
        <w:t>Хрылевка</w:t>
      </w:r>
      <w:proofErr w:type="spellEnd"/>
      <w:r w:rsidRPr="00B43970">
        <w:rPr>
          <w:rFonts w:ascii="Times New Roman" w:hAnsi="Times New Roman" w:cs="Times New Roman"/>
          <w:spacing w:val="5"/>
          <w:sz w:val="28"/>
          <w:szCs w:val="28"/>
        </w:rPr>
        <w:t xml:space="preserve">. Газифицировано будет 65 домовладений. </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proofErr w:type="gramStart"/>
      <w:r w:rsidRPr="00B43970">
        <w:rPr>
          <w:rFonts w:ascii="Times New Roman" w:hAnsi="Times New Roman" w:cs="Times New Roman"/>
          <w:color w:val="000000"/>
          <w:spacing w:val="5"/>
          <w:sz w:val="28"/>
          <w:szCs w:val="28"/>
        </w:rPr>
        <w:t>Подготовлена</w:t>
      </w:r>
      <w:proofErr w:type="gramEnd"/>
      <w:r w:rsidRPr="00B43970">
        <w:rPr>
          <w:rFonts w:ascii="Times New Roman" w:hAnsi="Times New Roman" w:cs="Times New Roman"/>
          <w:color w:val="000000"/>
          <w:spacing w:val="5"/>
          <w:sz w:val="28"/>
          <w:szCs w:val="28"/>
        </w:rPr>
        <w:t xml:space="preserve"> ПСД на газификацию еще 5 населенных пунктов в  </w:t>
      </w:r>
      <w:proofErr w:type="spellStart"/>
      <w:r w:rsidRPr="00B43970">
        <w:rPr>
          <w:rFonts w:ascii="Times New Roman" w:hAnsi="Times New Roman" w:cs="Times New Roman"/>
          <w:color w:val="000000"/>
          <w:spacing w:val="5"/>
          <w:sz w:val="28"/>
          <w:szCs w:val="28"/>
        </w:rPr>
        <w:t>Платавском</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Наумовском</w:t>
      </w:r>
      <w:proofErr w:type="spellEnd"/>
      <w:r w:rsidRPr="00B43970">
        <w:rPr>
          <w:rFonts w:ascii="Times New Roman" w:hAnsi="Times New Roman" w:cs="Times New Roman"/>
          <w:color w:val="000000"/>
          <w:spacing w:val="5"/>
          <w:sz w:val="28"/>
          <w:szCs w:val="28"/>
        </w:rPr>
        <w:t xml:space="preserve"> и </w:t>
      </w:r>
      <w:proofErr w:type="spellStart"/>
      <w:r w:rsidRPr="00B43970">
        <w:rPr>
          <w:rFonts w:ascii="Times New Roman" w:hAnsi="Times New Roman" w:cs="Times New Roman"/>
          <w:color w:val="000000"/>
          <w:spacing w:val="5"/>
          <w:sz w:val="28"/>
          <w:szCs w:val="28"/>
        </w:rPr>
        <w:t>Старобелицком</w:t>
      </w:r>
      <w:proofErr w:type="spellEnd"/>
      <w:r w:rsidRPr="00B43970">
        <w:rPr>
          <w:rFonts w:ascii="Times New Roman" w:hAnsi="Times New Roman" w:cs="Times New Roman"/>
          <w:color w:val="000000"/>
          <w:spacing w:val="5"/>
          <w:sz w:val="28"/>
          <w:szCs w:val="28"/>
        </w:rPr>
        <w:t xml:space="preserve">  сельсоветах. </w:t>
      </w:r>
    </w:p>
    <w:p w:rsidR="00B43970" w:rsidRPr="00B43970" w:rsidRDefault="00B43970" w:rsidP="0026378F">
      <w:pPr>
        <w:shd w:val="clear" w:color="auto" w:fill="FFFFFF"/>
        <w:spacing w:after="0" w:line="240" w:lineRule="auto"/>
        <w:ind w:firstLine="701"/>
        <w:jc w:val="both"/>
        <w:rPr>
          <w:rFonts w:ascii="Times New Roman" w:hAnsi="Times New Roman" w:cs="Times New Roman"/>
          <w:color w:val="000000"/>
          <w:spacing w:val="2"/>
          <w:sz w:val="28"/>
          <w:szCs w:val="28"/>
        </w:rPr>
      </w:pPr>
      <w:r w:rsidRPr="00B43970">
        <w:rPr>
          <w:rFonts w:ascii="Times New Roman" w:hAnsi="Times New Roman" w:cs="Times New Roman"/>
          <w:color w:val="000000"/>
          <w:spacing w:val="2"/>
          <w:sz w:val="28"/>
          <w:szCs w:val="28"/>
        </w:rPr>
        <w:t xml:space="preserve">В текущем году смонтирована </w:t>
      </w:r>
      <w:proofErr w:type="spellStart"/>
      <w:r w:rsidRPr="00B43970">
        <w:rPr>
          <w:rFonts w:ascii="Times New Roman" w:hAnsi="Times New Roman" w:cs="Times New Roman"/>
          <w:color w:val="000000"/>
          <w:spacing w:val="2"/>
          <w:sz w:val="28"/>
          <w:szCs w:val="28"/>
        </w:rPr>
        <w:t>блочно</w:t>
      </w:r>
      <w:proofErr w:type="spellEnd"/>
      <w:r w:rsidRPr="00B43970">
        <w:rPr>
          <w:rFonts w:ascii="Times New Roman" w:hAnsi="Times New Roman" w:cs="Times New Roman"/>
          <w:color w:val="000000"/>
          <w:spacing w:val="2"/>
          <w:sz w:val="28"/>
          <w:szCs w:val="28"/>
        </w:rPr>
        <w:t xml:space="preserve">-модульная газовая котельная в  </w:t>
      </w:r>
      <w:proofErr w:type="spellStart"/>
      <w:r w:rsidRPr="00B43970">
        <w:rPr>
          <w:rFonts w:ascii="Times New Roman" w:hAnsi="Times New Roman" w:cs="Times New Roman"/>
          <w:color w:val="000000"/>
          <w:spacing w:val="2"/>
          <w:sz w:val="28"/>
          <w:szCs w:val="28"/>
        </w:rPr>
        <w:t>Кашарской</w:t>
      </w:r>
      <w:proofErr w:type="spellEnd"/>
      <w:r w:rsidRPr="00B43970">
        <w:rPr>
          <w:rFonts w:ascii="Times New Roman" w:hAnsi="Times New Roman" w:cs="Times New Roman"/>
          <w:color w:val="000000"/>
          <w:spacing w:val="2"/>
          <w:sz w:val="28"/>
          <w:szCs w:val="28"/>
        </w:rPr>
        <w:t xml:space="preserve"> средней ш</w:t>
      </w:r>
      <w:r w:rsidR="008C2FE1">
        <w:rPr>
          <w:rFonts w:ascii="Times New Roman" w:hAnsi="Times New Roman" w:cs="Times New Roman"/>
          <w:color w:val="000000"/>
          <w:spacing w:val="2"/>
          <w:sz w:val="28"/>
          <w:szCs w:val="28"/>
        </w:rPr>
        <w:t xml:space="preserve">коле. Подготовлена ПСД на такую </w:t>
      </w:r>
      <w:r w:rsidRPr="00B43970">
        <w:rPr>
          <w:rFonts w:ascii="Times New Roman" w:hAnsi="Times New Roman" w:cs="Times New Roman"/>
          <w:color w:val="000000"/>
          <w:spacing w:val="2"/>
          <w:sz w:val="28"/>
          <w:szCs w:val="28"/>
        </w:rPr>
        <w:t xml:space="preserve">же котельную в </w:t>
      </w:r>
      <w:proofErr w:type="spellStart"/>
      <w:r w:rsidRPr="00B43970">
        <w:rPr>
          <w:rFonts w:ascii="Times New Roman" w:hAnsi="Times New Roman" w:cs="Times New Roman"/>
          <w:color w:val="000000"/>
          <w:spacing w:val="2"/>
          <w:sz w:val="28"/>
          <w:szCs w:val="28"/>
        </w:rPr>
        <w:t>Беляевской</w:t>
      </w:r>
      <w:proofErr w:type="spellEnd"/>
      <w:r w:rsidRPr="00B43970">
        <w:rPr>
          <w:rFonts w:ascii="Times New Roman" w:hAnsi="Times New Roman" w:cs="Times New Roman"/>
          <w:color w:val="000000"/>
          <w:spacing w:val="2"/>
          <w:sz w:val="28"/>
          <w:szCs w:val="28"/>
        </w:rPr>
        <w:t xml:space="preserve"> школе, и начата подготовка ПСД газовой котельной в </w:t>
      </w:r>
      <w:proofErr w:type="spellStart"/>
      <w:r w:rsidRPr="00B43970">
        <w:rPr>
          <w:rFonts w:ascii="Times New Roman" w:hAnsi="Times New Roman" w:cs="Times New Roman"/>
          <w:color w:val="000000"/>
          <w:spacing w:val="2"/>
          <w:sz w:val="28"/>
          <w:szCs w:val="28"/>
        </w:rPr>
        <w:t>Глазовской</w:t>
      </w:r>
      <w:proofErr w:type="spellEnd"/>
      <w:r w:rsidRPr="00B43970">
        <w:rPr>
          <w:rFonts w:ascii="Times New Roman" w:hAnsi="Times New Roman" w:cs="Times New Roman"/>
          <w:color w:val="000000"/>
          <w:spacing w:val="2"/>
          <w:sz w:val="28"/>
          <w:szCs w:val="28"/>
        </w:rPr>
        <w:t xml:space="preserve"> школе.</w:t>
      </w:r>
    </w:p>
    <w:p w:rsidR="00B43970" w:rsidRPr="00B43970" w:rsidRDefault="00B43970" w:rsidP="0026378F">
      <w:pPr>
        <w:shd w:val="clear" w:color="auto" w:fill="FFFFFF"/>
        <w:spacing w:after="0" w:line="240" w:lineRule="auto"/>
        <w:ind w:firstLine="701"/>
        <w:jc w:val="both"/>
        <w:rPr>
          <w:rFonts w:ascii="Times New Roman" w:hAnsi="Times New Roman" w:cs="Times New Roman"/>
          <w:color w:val="000000"/>
          <w:spacing w:val="2"/>
          <w:sz w:val="28"/>
          <w:szCs w:val="28"/>
        </w:rPr>
      </w:pPr>
      <w:r w:rsidRPr="00B43970">
        <w:rPr>
          <w:rFonts w:ascii="Times New Roman" w:hAnsi="Times New Roman" w:cs="Times New Roman"/>
          <w:color w:val="000000"/>
          <w:spacing w:val="2"/>
          <w:sz w:val="28"/>
          <w:szCs w:val="28"/>
        </w:rPr>
        <w:t xml:space="preserve">Выполнена реконструкция </w:t>
      </w:r>
      <w:smartTag w:uri="urn:schemas-microsoft-com:office:smarttags" w:element="metricconverter">
        <w:smartTagPr>
          <w:attr w:name="ProductID" w:val="7,7 км"/>
        </w:smartTagPr>
        <w:r w:rsidRPr="00B43970">
          <w:rPr>
            <w:rFonts w:ascii="Times New Roman" w:hAnsi="Times New Roman" w:cs="Times New Roman"/>
            <w:color w:val="000000"/>
            <w:spacing w:val="2"/>
            <w:sz w:val="28"/>
            <w:szCs w:val="28"/>
          </w:rPr>
          <w:t>7,7 км</w:t>
        </w:r>
      </w:smartTag>
      <w:r w:rsidRPr="00B43970">
        <w:rPr>
          <w:rFonts w:ascii="Times New Roman" w:hAnsi="Times New Roman" w:cs="Times New Roman"/>
          <w:color w:val="000000"/>
          <w:spacing w:val="2"/>
          <w:sz w:val="28"/>
          <w:szCs w:val="28"/>
        </w:rPr>
        <w:t xml:space="preserve">. новых водопроводных сетей в </w:t>
      </w:r>
      <w:proofErr w:type="spellStart"/>
      <w:r w:rsidRPr="00B43970">
        <w:rPr>
          <w:rFonts w:ascii="Times New Roman" w:hAnsi="Times New Roman" w:cs="Times New Roman"/>
          <w:color w:val="000000"/>
          <w:spacing w:val="2"/>
          <w:sz w:val="28"/>
          <w:szCs w:val="28"/>
        </w:rPr>
        <w:t>д</w:t>
      </w:r>
      <w:proofErr w:type="gramStart"/>
      <w:r w:rsidRPr="00B43970">
        <w:rPr>
          <w:rFonts w:ascii="Times New Roman" w:hAnsi="Times New Roman" w:cs="Times New Roman"/>
          <w:color w:val="000000"/>
          <w:spacing w:val="2"/>
          <w:sz w:val="28"/>
          <w:szCs w:val="28"/>
        </w:rPr>
        <w:t>.Н</w:t>
      </w:r>
      <w:proofErr w:type="gramEnd"/>
      <w:r w:rsidRPr="00B43970">
        <w:rPr>
          <w:rFonts w:ascii="Times New Roman" w:hAnsi="Times New Roman" w:cs="Times New Roman"/>
          <w:color w:val="000000"/>
          <w:spacing w:val="2"/>
          <w:sz w:val="28"/>
          <w:szCs w:val="28"/>
        </w:rPr>
        <w:t>аумовка</w:t>
      </w:r>
      <w:proofErr w:type="spellEnd"/>
      <w:r w:rsidRPr="00B43970">
        <w:rPr>
          <w:rFonts w:ascii="Times New Roman" w:hAnsi="Times New Roman" w:cs="Times New Roman"/>
          <w:color w:val="000000"/>
          <w:spacing w:val="2"/>
          <w:sz w:val="28"/>
          <w:szCs w:val="28"/>
        </w:rPr>
        <w:t xml:space="preserve"> и </w:t>
      </w:r>
      <w:proofErr w:type="spellStart"/>
      <w:r w:rsidRPr="00B43970">
        <w:rPr>
          <w:rFonts w:ascii="Times New Roman" w:hAnsi="Times New Roman" w:cs="Times New Roman"/>
          <w:color w:val="000000"/>
          <w:spacing w:val="2"/>
          <w:sz w:val="28"/>
          <w:szCs w:val="28"/>
        </w:rPr>
        <w:t>с.Старая</w:t>
      </w:r>
      <w:proofErr w:type="spellEnd"/>
      <w:r w:rsidRPr="00B43970">
        <w:rPr>
          <w:rFonts w:ascii="Times New Roman" w:hAnsi="Times New Roman" w:cs="Times New Roman"/>
          <w:color w:val="000000"/>
          <w:spacing w:val="2"/>
          <w:sz w:val="28"/>
          <w:szCs w:val="28"/>
        </w:rPr>
        <w:t xml:space="preserve"> Белица сметной стоимостью более 18 млн. рублей.</w:t>
      </w:r>
    </w:p>
    <w:p w:rsidR="00B43970" w:rsidRPr="00B43970" w:rsidRDefault="00B43970" w:rsidP="0026378F">
      <w:pPr>
        <w:shd w:val="clear" w:color="auto" w:fill="FFFFFF"/>
        <w:spacing w:after="0" w:line="240" w:lineRule="auto"/>
        <w:ind w:firstLine="701"/>
        <w:jc w:val="both"/>
        <w:rPr>
          <w:rFonts w:ascii="Times New Roman" w:hAnsi="Times New Roman" w:cs="Times New Roman"/>
          <w:color w:val="000000"/>
          <w:spacing w:val="2"/>
          <w:sz w:val="28"/>
          <w:szCs w:val="28"/>
        </w:rPr>
      </w:pPr>
      <w:r w:rsidRPr="00B43970">
        <w:rPr>
          <w:rFonts w:ascii="Times New Roman" w:hAnsi="Times New Roman" w:cs="Times New Roman"/>
          <w:color w:val="000000"/>
          <w:spacing w:val="2"/>
          <w:sz w:val="28"/>
          <w:szCs w:val="28"/>
        </w:rPr>
        <w:t>Подготовлена ПСД на реконструкцию водопроводных сетей в</w:t>
      </w:r>
      <w:r w:rsidR="008C2FE1">
        <w:rPr>
          <w:rFonts w:ascii="Times New Roman" w:hAnsi="Times New Roman" w:cs="Times New Roman"/>
          <w:color w:val="000000"/>
          <w:spacing w:val="2"/>
          <w:sz w:val="28"/>
          <w:szCs w:val="28"/>
        </w:rPr>
        <w:t>с.</w:t>
      </w:r>
      <w:r w:rsidRPr="00B43970">
        <w:rPr>
          <w:rFonts w:ascii="Times New Roman" w:hAnsi="Times New Roman" w:cs="Times New Roman"/>
          <w:color w:val="000000"/>
          <w:spacing w:val="2"/>
          <w:sz w:val="28"/>
          <w:szCs w:val="28"/>
        </w:rPr>
        <w:t xml:space="preserve"> Малое </w:t>
      </w:r>
      <w:proofErr w:type="spellStart"/>
      <w:r w:rsidRPr="00B43970">
        <w:rPr>
          <w:rFonts w:ascii="Times New Roman" w:hAnsi="Times New Roman" w:cs="Times New Roman"/>
          <w:color w:val="000000"/>
          <w:spacing w:val="2"/>
          <w:sz w:val="28"/>
          <w:szCs w:val="28"/>
        </w:rPr>
        <w:t>Городьково</w:t>
      </w:r>
      <w:proofErr w:type="spellEnd"/>
      <w:r w:rsidRPr="00B43970">
        <w:rPr>
          <w:rFonts w:ascii="Times New Roman" w:hAnsi="Times New Roman" w:cs="Times New Roman"/>
          <w:color w:val="000000"/>
          <w:spacing w:val="2"/>
          <w:sz w:val="28"/>
          <w:szCs w:val="28"/>
        </w:rPr>
        <w:t xml:space="preserve">, </w:t>
      </w:r>
      <w:proofErr w:type="spellStart"/>
      <w:r w:rsidR="008C2FE1">
        <w:rPr>
          <w:rFonts w:ascii="Times New Roman" w:hAnsi="Times New Roman" w:cs="Times New Roman"/>
          <w:color w:val="000000"/>
          <w:spacing w:val="2"/>
          <w:sz w:val="28"/>
          <w:szCs w:val="28"/>
        </w:rPr>
        <w:t>д</w:t>
      </w:r>
      <w:proofErr w:type="gramStart"/>
      <w:r w:rsidR="008C2FE1">
        <w:rPr>
          <w:rFonts w:ascii="Times New Roman" w:hAnsi="Times New Roman" w:cs="Times New Roman"/>
          <w:color w:val="000000"/>
          <w:spacing w:val="2"/>
          <w:sz w:val="28"/>
          <w:szCs w:val="28"/>
        </w:rPr>
        <w:t>.</w:t>
      </w:r>
      <w:r w:rsidRPr="00B43970">
        <w:rPr>
          <w:rFonts w:ascii="Times New Roman" w:hAnsi="Times New Roman" w:cs="Times New Roman"/>
          <w:color w:val="000000"/>
          <w:spacing w:val="2"/>
          <w:sz w:val="28"/>
          <w:szCs w:val="28"/>
        </w:rPr>
        <w:t>В</w:t>
      </w:r>
      <w:proofErr w:type="gramEnd"/>
      <w:r w:rsidRPr="00B43970">
        <w:rPr>
          <w:rFonts w:ascii="Times New Roman" w:hAnsi="Times New Roman" w:cs="Times New Roman"/>
          <w:color w:val="000000"/>
          <w:spacing w:val="2"/>
          <w:sz w:val="28"/>
          <w:szCs w:val="28"/>
        </w:rPr>
        <w:t>асильевка</w:t>
      </w:r>
      <w:proofErr w:type="spellEnd"/>
      <w:r w:rsidRPr="00B43970">
        <w:rPr>
          <w:rFonts w:ascii="Times New Roman" w:hAnsi="Times New Roman" w:cs="Times New Roman"/>
          <w:color w:val="000000"/>
          <w:spacing w:val="2"/>
          <w:sz w:val="28"/>
          <w:szCs w:val="28"/>
        </w:rPr>
        <w:t xml:space="preserve">, </w:t>
      </w:r>
      <w:proofErr w:type="spellStart"/>
      <w:r w:rsidR="008C2FE1">
        <w:rPr>
          <w:rFonts w:ascii="Times New Roman" w:hAnsi="Times New Roman" w:cs="Times New Roman"/>
          <w:color w:val="000000"/>
          <w:spacing w:val="2"/>
          <w:sz w:val="28"/>
          <w:szCs w:val="28"/>
        </w:rPr>
        <w:t>с.</w:t>
      </w:r>
      <w:r w:rsidRPr="00B43970">
        <w:rPr>
          <w:rFonts w:ascii="Times New Roman" w:hAnsi="Times New Roman" w:cs="Times New Roman"/>
          <w:color w:val="000000"/>
          <w:spacing w:val="2"/>
          <w:sz w:val="28"/>
          <w:szCs w:val="28"/>
        </w:rPr>
        <w:t>Макаро</w:t>
      </w:r>
      <w:proofErr w:type="spellEnd"/>
      <w:r w:rsidRPr="00B43970">
        <w:rPr>
          <w:rFonts w:ascii="Times New Roman" w:hAnsi="Times New Roman" w:cs="Times New Roman"/>
          <w:color w:val="000000"/>
          <w:spacing w:val="2"/>
          <w:sz w:val="28"/>
          <w:szCs w:val="28"/>
        </w:rPr>
        <w:t xml:space="preserve">-Петровское, </w:t>
      </w:r>
      <w:proofErr w:type="spellStart"/>
      <w:r w:rsidR="008C2FE1">
        <w:rPr>
          <w:rFonts w:ascii="Times New Roman" w:hAnsi="Times New Roman" w:cs="Times New Roman"/>
          <w:color w:val="000000"/>
          <w:spacing w:val="2"/>
          <w:sz w:val="28"/>
          <w:szCs w:val="28"/>
        </w:rPr>
        <w:t>с.</w:t>
      </w:r>
      <w:r w:rsidRPr="00B43970">
        <w:rPr>
          <w:rFonts w:ascii="Times New Roman" w:hAnsi="Times New Roman" w:cs="Times New Roman"/>
          <w:color w:val="000000"/>
          <w:spacing w:val="2"/>
          <w:sz w:val="28"/>
          <w:szCs w:val="28"/>
        </w:rPr>
        <w:t>Шустово</w:t>
      </w:r>
      <w:proofErr w:type="spellEnd"/>
      <w:r w:rsidRPr="00B43970">
        <w:rPr>
          <w:rFonts w:ascii="Times New Roman" w:hAnsi="Times New Roman" w:cs="Times New Roman"/>
          <w:color w:val="000000"/>
          <w:spacing w:val="2"/>
          <w:sz w:val="28"/>
          <w:szCs w:val="28"/>
        </w:rPr>
        <w:t>.</w:t>
      </w:r>
    </w:p>
    <w:p w:rsidR="00B43970" w:rsidRPr="00B43970" w:rsidRDefault="00B43970" w:rsidP="0026378F">
      <w:pPr>
        <w:shd w:val="clear" w:color="auto" w:fill="FFFFFF"/>
        <w:spacing w:after="0" w:line="240" w:lineRule="auto"/>
        <w:ind w:firstLine="701"/>
        <w:jc w:val="both"/>
        <w:rPr>
          <w:rFonts w:ascii="Times New Roman" w:hAnsi="Times New Roman" w:cs="Times New Roman"/>
          <w:sz w:val="28"/>
          <w:szCs w:val="28"/>
        </w:rPr>
      </w:pPr>
      <w:r w:rsidRPr="00B43970">
        <w:rPr>
          <w:rFonts w:ascii="Times New Roman" w:hAnsi="Times New Roman" w:cs="Times New Roman"/>
          <w:color w:val="000000"/>
          <w:spacing w:val="2"/>
          <w:sz w:val="28"/>
          <w:szCs w:val="28"/>
        </w:rPr>
        <w:t xml:space="preserve">В 2021 году на территориях населенных пунктов </w:t>
      </w:r>
      <w:proofErr w:type="spellStart"/>
      <w:r w:rsidR="008C2FE1">
        <w:rPr>
          <w:rFonts w:ascii="Times New Roman" w:hAnsi="Times New Roman" w:cs="Times New Roman"/>
          <w:color w:val="000000"/>
          <w:spacing w:val="2"/>
          <w:sz w:val="28"/>
          <w:szCs w:val="28"/>
        </w:rPr>
        <w:t>д</w:t>
      </w:r>
      <w:proofErr w:type="gramStart"/>
      <w:r w:rsidR="008C2FE1">
        <w:rPr>
          <w:rFonts w:ascii="Times New Roman" w:hAnsi="Times New Roman" w:cs="Times New Roman"/>
          <w:color w:val="000000"/>
          <w:spacing w:val="2"/>
          <w:sz w:val="28"/>
          <w:szCs w:val="28"/>
        </w:rPr>
        <w:t>.</w:t>
      </w:r>
      <w:r w:rsidRPr="00B43970">
        <w:rPr>
          <w:rFonts w:ascii="Times New Roman" w:hAnsi="Times New Roman" w:cs="Times New Roman"/>
          <w:color w:val="000000"/>
          <w:spacing w:val="2"/>
          <w:sz w:val="28"/>
          <w:szCs w:val="28"/>
        </w:rPr>
        <w:t>Х</w:t>
      </w:r>
      <w:proofErr w:type="gramEnd"/>
      <w:r w:rsidRPr="00B43970">
        <w:rPr>
          <w:rFonts w:ascii="Times New Roman" w:hAnsi="Times New Roman" w:cs="Times New Roman"/>
          <w:color w:val="000000"/>
          <w:spacing w:val="2"/>
          <w:sz w:val="28"/>
          <w:szCs w:val="28"/>
        </w:rPr>
        <w:t>рылевка</w:t>
      </w:r>
      <w:proofErr w:type="spellEnd"/>
      <w:r w:rsidRPr="00B43970">
        <w:rPr>
          <w:rFonts w:ascii="Times New Roman" w:hAnsi="Times New Roman" w:cs="Times New Roman"/>
          <w:color w:val="000000"/>
          <w:spacing w:val="2"/>
          <w:sz w:val="28"/>
          <w:szCs w:val="28"/>
        </w:rPr>
        <w:t xml:space="preserve"> и </w:t>
      </w:r>
      <w:proofErr w:type="spellStart"/>
      <w:r w:rsidR="008C2FE1">
        <w:rPr>
          <w:rFonts w:ascii="Times New Roman" w:hAnsi="Times New Roman" w:cs="Times New Roman"/>
          <w:color w:val="000000"/>
          <w:spacing w:val="2"/>
          <w:sz w:val="28"/>
          <w:szCs w:val="28"/>
        </w:rPr>
        <w:t>с.</w:t>
      </w:r>
      <w:r w:rsidRPr="00B43970">
        <w:rPr>
          <w:rFonts w:ascii="Times New Roman" w:hAnsi="Times New Roman" w:cs="Times New Roman"/>
          <w:color w:val="000000"/>
          <w:spacing w:val="2"/>
          <w:sz w:val="28"/>
          <w:szCs w:val="28"/>
        </w:rPr>
        <w:t>Машкино</w:t>
      </w:r>
      <w:proofErr w:type="spellEnd"/>
      <w:r w:rsidRPr="00B43970">
        <w:rPr>
          <w:rFonts w:ascii="Times New Roman" w:hAnsi="Times New Roman" w:cs="Times New Roman"/>
          <w:color w:val="000000"/>
          <w:spacing w:val="2"/>
          <w:sz w:val="28"/>
          <w:szCs w:val="28"/>
        </w:rPr>
        <w:t>, обустроено 3 шахтных колодца.</w:t>
      </w:r>
      <w:r w:rsidR="00F46E97">
        <w:rPr>
          <w:rFonts w:ascii="Times New Roman" w:hAnsi="Times New Roman" w:cs="Times New Roman"/>
          <w:color w:val="000000"/>
          <w:spacing w:val="2"/>
          <w:sz w:val="28"/>
          <w:szCs w:val="28"/>
        </w:rPr>
        <w:t xml:space="preserve"> </w:t>
      </w:r>
      <w:r w:rsidRPr="00B43970">
        <w:rPr>
          <w:rFonts w:ascii="Times New Roman" w:hAnsi="Times New Roman" w:cs="Times New Roman"/>
          <w:sz w:val="28"/>
          <w:szCs w:val="28"/>
        </w:rPr>
        <w:t xml:space="preserve">На территории поселка Конышевка в рамках проекта «Формирование современной городской среды» проводится работа по благоустройству, тротуаров, площадей и дворовых территорий. Всего благоустроено 8 дворовых территорий многоквартирных домов, центральный парк «Победы», парк «Воинской Славы». Продолжается работа по благоустройству общественной территории парка Копылова, выполнены работы по обустройству тротуарных дорожек </w:t>
      </w:r>
      <w:r w:rsidRPr="00B43970">
        <w:rPr>
          <w:rFonts w:ascii="Times New Roman" w:hAnsi="Times New Roman" w:cs="Times New Roman"/>
          <w:sz w:val="28"/>
          <w:szCs w:val="28"/>
        </w:rPr>
        <w:lastRenderedPageBreak/>
        <w:t>до районного стадиона, вокруг территории детской площадки, установлены малые архитектурные формы (</w:t>
      </w:r>
      <w:r w:rsidR="005B2D1D">
        <w:rPr>
          <w:rFonts w:ascii="Times New Roman" w:hAnsi="Times New Roman" w:cs="Times New Roman"/>
          <w:sz w:val="28"/>
          <w:szCs w:val="28"/>
        </w:rPr>
        <w:t>лавочки, урны).</w:t>
      </w:r>
      <w:r w:rsidRPr="00B43970">
        <w:rPr>
          <w:rFonts w:ascii="Times New Roman" w:hAnsi="Times New Roman" w:cs="Times New Roman"/>
          <w:sz w:val="28"/>
          <w:szCs w:val="28"/>
        </w:rPr>
        <w:t xml:space="preserve"> В текущем году запланирована установка детской игровой площадки и освещение. </w:t>
      </w:r>
    </w:p>
    <w:p w:rsidR="00B43970" w:rsidRPr="00B43970" w:rsidRDefault="00B43970" w:rsidP="0026378F">
      <w:pPr>
        <w:suppressAutoHyphens/>
        <w:spacing w:after="0" w:line="240" w:lineRule="auto"/>
        <w:ind w:firstLine="709"/>
        <w:jc w:val="both"/>
        <w:rPr>
          <w:rFonts w:ascii="Times New Roman" w:hAnsi="Times New Roman" w:cs="Times New Roman"/>
          <w:color w:val="000000"/>
          <w:spacing w:val="5"/>
          <w:sz w:val="28"/>
          <w:szCs w:val="28"/>
        </w:rPr>
      </w:pPr>
      <w:r w:rsidRPr="00B43970">
        <w:rPr>
          <w:rFonts w:ascii="Times New Roman" w:hAnsi="Times New Roman" w:cs="Times New Roman"/>
          <w:sz w:val="28"/>
          <w:szCs w:val="28"/>
        </w:rPr>
        <w:t xml:space="preserve">В 2021 году выполнено строительство памятного знака «Огонь памяти» у Братской могилы в парке «Победа». </w:t>
      </w:r>
      <w:r w:rsidRPr="00B43970">
        <w:rPr>
          <w:rFonts w:ascii="Times New Roman" w:hAnsi="Times New Roman" w:cs="Times New Roman"/>
          <w:color w:val="000000"/>
          <w:spacing w:val="2"/>
          <w:sz w:val="28"/>
          <w:szCs w:val="28"/>
        </w:rPr>
        <w:t xml:space="preserve">В рамках </w:t>
      </w:r>
      <w:r w:rsidR="005B2D1D">
        <w:rPr>
          <w:rFonts w:ascii="Times New Roman" w:hAnsi="Times New Roman" w:cs="Times New Roman"/>
          <w:color w:val="000000"/>
          <w:spacing w:val="2"/>
          <w:sz w:val="28"/>
          <w:szCs w:val="28"/>
        </w:rPr>
        <w:t>проекта «Народный бюджет»</w:t>
      </w:r>
      <w:r w:rsidRPr="00B43970">
        <w:rPr>
          <w:rFonts w:ascii="Times New Roman" w:hAnsi="Times New Roman" w:cs="Times New Roman"/>
          <w:color w:val="000000"/>
          <w:spacing w:val="2"/>
          <w:sz w:val="28"/>
          <w:szCs w:val="28"/>
        </w:rPr>
        <w:t xml:space="preserve"> с привлечением средств населения, в муниципальных образованиях рай</w:t>
      </w:r>
      <w:r w:rsidR="005B2D1D">
        <w:rPr>
          <w:rFonts w:ascii="Times New Roman" w:hAnsi="Times New Roman" w:cs="Times New Roman"/>
          <w:color w:val="000000"/>
          <w:spacing w:val="2"/>
          <w:sz w:val="28"/>
          <w:szCs w:val="28"/>
        </w:rPr>
        <w:t xml:space="preserve">она выполнено строительство  детской игровой площадки в </w:t>
      </w:r>
      <w:proofErr w:type="spellStart"/>
      <w:r w:rsidR="005B2D1D">
        <w:rPr>
          <w:rFonts w:ascii="Times New Roman" w:hAnsi="Times New Roman" w:cs="Times New Roman"/>
          <w:color w:val="000000"/>
          <w:spacing w:val="2"/>
          <w:sz w:val="28"/>
          <w:szCs w:val="28"/>
        </w:rPr>
        <w:t>д</w:t>
      </w:r>
      <w:proofErr w:type="gramStart"/>
      <w:r w:rsidR="005B2D1D">
        <w:rPr>
          <w:rFonts w:ascii="Times New Roman" w:hAnsi="Times New Roman" w:cs="Times New Roman"/>
          <w:color w:val="000000"/>
          <w:spacing w:val="2"/>
          <w:sz w:val="28"/>
          <w:szCs w:val="28"/>
        </w:rPr>
        <w:t>.Ж</w:t>
      </w:r>
      <w:proofErr w:type="gramEnd"/>
      <w:r w:rsidR="005B2D1D">
        <w:rPr>
          <w:rFonts w:ascii="Times New Roman" w:hAnsi="Times New Roman" w:cs="Times New Roman"/>
          <w:color w:val="000000"/>
          <w:spacing w:val="2"/>
          <w:sz w:val="28"/>
          <w:szCs w:val="28"/>
        </w:rPr>
        <w:t>игаево</w:t>
      </w:r>
      <w:proofErr w:type="spellEnd"/>
      <w:r w:rsidRPr="00B43970">
        <w:rPr>
          <w:rFonts w:ascii="Times New Roman" w:hAnsi="Times New Roman" w:cs="Times New Roman"/>
          <w:color w:val="000000"/>
          <w:spacing w:val="2"/>
          <w:sz w:val="28"/>
          <w:szCs w:val="28"/>
        </w:rPr>
        <w:t>, проведено освещение улиц населенных пунктов</w:t>
      </w:r>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д.Наумовка</w:t>
      </w:r>
      <w:proofErr w:type="spellEnd"/>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с.Яцено</w:t>
      </w:r>
      <w:proofErr w:type="spellEnd"/>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д.Дремово-Черемошки</w:t>
      </w:r>
      <w:proofErr w:type="spellEnd"/>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д.Прилепы</w:t>
      </w:r>
      <w:proofErr w:type="spellEnd"/>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с.Толкачевка</w:t>
      </w:r>
      <w:proofErr w:type="spellEnd"/>
      <w:r w:rsidRPr="00B43970">
        <w:rPr>
          <w:rFonts w:ascii="Times New Roman" w:hAnsi="Times New Roman" w:cs="Times New Roman"/>
          <w:color w:val="000000"/>
          <w:spacing w:val="2"/>
          <w:sz w:val="28"/>
          <w:szCs w:val="28"/>
        </w:rPr>
        <w:t>, благоустроены места погребения</w:t>
      </w:r>
      <w:r w:rsidR="005B2D1D">
        <w:rPr>
          <w:rFonts w:ascii="Times New Roman" w:hAnsi="Times New Roman" w:cs="Times New Roman"/>
          <w:color w:val="000000"/>
          <w:spacing w:val="2"/>
          <w:sz w:val="28"/>
          <w:szCs w:val="28"/>
        </w:rPr>
        <w:t xml:space="preserve"> </w:t>
      </w:r>
      <w:proofErr w:type="spellStart"/>
      <w:r w:rsidR="005B2D1D">
        <w:rPr>
          <w:rFonts w:ascii="Times New Roman" w:hAnsi="Times New Roman" w:cs="Times New Roman"/>
          <w:color w:val="000000"/>
          <w:spacing w:val="2"/>
          <w:sz w:val="28"/>
          <w:szCs w:val="28"/>
        </w:rPr>
        <w:t>с.Малахово</w:t>
      </w:r>
      <w:proofErr w:type="spellEnd"/>
      <w:r w:rsidR="005B2D1D">
        <w:rPr>
          <w:rFonts w:ascii="Times New Roman" w:hAnsi="Times New Roman" w:cs="Times New Roman"/>
          <w:color w:val="000000"/>
          <w:spacing w:val="2"/>
          <w:sz w:val="28"/>
          <w:szCs w:val="28"/>
        </w:rPr>
        <w:t xml:space="preserve">, отремонтировано 3 шахтные колодца в </w:t>
      </w:r>
      <w:proofErr w:type="spellStart"/>
      <w:r w:rsidR="005B2D1D">
        <w:rPr>
          <w:rFonts w:ascii="Times New Roman" w:hAnsi="Times New Roman" w:cs="Times New Roman"/>
          <w:color w:val="000000"/>
          <w:spacing w:val="2"/>
          <w:sz w:val="28"/>
          <w:szCs w:val="28"/>
        </w:rPr>
        <w:t>х.Трости</w:t>
      </w:r>
      <w:proofErr w:type="spellEnd"/>
      <w:r w:rsidR="005B2D1D">
        <w:rPr>
          <w:rFonts w:ascii="Times New Roman" w:hAnsi="Times New Roman" w:cs="Times New Roman"/>
          <w:color w:val="000000"/>
          <w:spacing w:val="2"/>
          <w:sz w:val="28"/>
          <w:szCs w:val="28"/>
        </w:rPr>
        <w:t xml:space="preserve"> и </w:t>
      </w:r>
      <w:proofErr w:type="spellStart"/>
      <w:r w:rsidR="005B2D1D">
        <w:rPr>
          <w:rFonts w:ascii="Times New Roman" w:hAnsi="Times New Roman" w:cs="Times New Roman"/>
          <w:color w:val="000000"/>
          <w:spacing w:val="2"/>
          <w:sz w:val="28"/>
          <w:szCs w:val="28"/>
        </w:rPr>
        <w:t>с.Машкино</w:t>
      </w:r>
      <w:proofErr w:type="spellEnd"/>
      <w:r w:rsidRPr="00B43970">
        <w:rPr>
          <w:rFonts w:ascii="Times New Roman" w:hAnsi="Times New Roman" w:cs="Times New Roman"/>
          <w:color w:val="000000"/>
          <w:spacing w:val="2"/>
          <w:sz w:val="28"/>
          <w:szCs w:val="28"/>
        </w:rPr>
        <w:t>, капитально отремонтирована дорожная сеть</w:t>
      </w:r>
      <w:r w:rsidR="005B2D1D">
        <w:rPr>
          <w:rFonts w:ascii="Times New Roman" w:hAnsi="Times New Roman" w:cs="Times New Roman"/>
          <w:color w:val="000000"/>
          <w:spacing w:val="2"/>
          <w:sz w:val="28"/>
          <w:szCs w:val="28"/>
        </w:rPr>
        <w:t xml:space="preserve"> поселка </w:t>
      </w:r>
      <w:r w:rsidRPr="00B43970">
        <w:rPr>
          <w:rFonts w:ascii="Times New Roman" w:hAnsi="Times New Roman" w:cs="Times New Roman"/>
          <w:color w:val="000000"/>
          <w:spacing w:val="2"/>
          <w:sz w:val="28"/>
          <w:szCs w:val="28"/>
        </w:rPr>
        <w:t>улиц</w:t>
      </w:r>
      <w:r w:rsidR="005B2D1D">
        <w:rPr>
          <w:rFonts w:ascii="Times New Roman" w:hAnsi="Times New Roman" w:cs="Times New Roman"/>
          <w:color w:val="000000"/>
          <w:spacing w:val="2"/>
          <w:sz w:val="28"/>
          <w:szCs w:val="28"/>
        </w:rPr>
        <w:t xml:space="preserve">ы Пушкина и часть улицы </w:t>
      </w:r>
      <w:proofErr w:type="gramStart"/>
      <w:r w:rsidR="005B2D1D">
        <w:rPr>
          <w:rFonts w:ascii="Times New Roman" w:hAnsi="Times New Roman" w:cs="Times New Roman"/>
          <w:color w:val="000000"/>
          <w:spacing w:val="2"/>
          <w:sz w:val="28"/>
          <w:szCs w:val="28"/>
        </w:rPr>
        <w:t>Октябрьская</w:t>
      </w:r>
      <w:proofErr w:type="gramEnd"/>
      <w:r w:rsidRPr="00B43970">
        <w:rPr>
          <w:rFonts w:ascii="Times New Roman" w:hAnsi="Times New Roman" w:cs="Times New Roman"/>
          <w:color w:val="000000"/>
          <w:spacing w:val="2"/>
          <w:sz w:val="28"/>
          <w:szCs w:val="28"/>
        </w:rPr>
        <w:t xml:space="preserve">. </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sz w:val="28"/>
          <w:szCs w:val="28"/>
        </w:rPr>
        <w:t>В 2021</w:t>
      </w:r>
      <w:r w:rsidRPr="00B43970">
        <w:rPr>
          <w:rFonts w:ascii="Times New Roman" w:hAnsi="Times New Roman" w:cs="Times New Roman"/>
          <w:color w:val="000000"/>
          <w:spacing w:val="2"/>
          <w:sz w:val="28"/>
          <w:szCs w:val="28"/>
        </w:rPr>
        <w:t xml:space="preserve"> году </w:t>
      </w:r>
      <w:r w:rsidRPr="00B43970">
        <w:rPr>
          <w:rFonts w:ascii="Times New Roman" w:hAnsi="Times New Roman" w:cs="Times New Roman"/>
          <w:sz w:val="28"/>
          <w:szCs w:val="28"/>
        </w:rPr>
        <w:t xml:space="preserve">выполнено новое строительство двух автомобильных дорог в населенном пункте </w:t>
      </w:r>
      <w:proofErr w:type="spellStart"/>
      <w:r w:rsidRPr="00B43970">
        <w:rPr>
          <w:rFonts w:ascii="Times New Roman" w:hAnsi="Times New Roman" w:cs="Times New Roman"/>
          <w:sz w:val="28"/>
          <w:szCs w:val="28"/>
        </w:rPr>
        <w:t>с</w:t>
      </w:r>
      <w:proofErr w:type="gramStart"/>
      <w:r w:rsidRPr="00B43970">
        <w:rPr>
          <w:rFonts w:ascii="Times New Roman" w:hAnsi="Times New Roman" w:cs="Times New Roman"/>
          <w:sz w:val="28"/>
          <w:szCs w:val="28"/>
        </w:rPr>
        <w:t>.Т</w:t>
      </w:r>
      <w:proofErr w:type="gramEnd"/>
      <w:r w:rsidRPr="00B43970">
        <w:rPr>
          <w:rFonts w:ascii="Times New Roman" w:hAnsi="Times New Roman" w:cs="Times New Roman"/>
          <w:sz w:val="28"/>
          <w:szCs w:val="28"/>
        </w:rPr>
        <w:t>олкачевка</w:t>
      </w:r>
      <w:proofErr w:type="spellEnd"/>
      <w:r w:rsidRPr="00B43970">
        <w:rPr>
          <w:rFonts w:ascii="Times New Roman" w:hAnsi="Times New Roman" w:cs="Times New Roman"/>
          <w:sz w:val="28"/>
          <w:szCs w:val="28"/>
        </w:rPr>
        <w:t xml:space="preserve"> и ремонт уличной сети </w:t>
      </w:r>
      <w:proofErr w:type="spellStart"/>
      <w:r w:rsidRPr="00B43970">
        <w:rPr>
          <w:rFonts w:ascii="Times New Roman" w:hAnsi="Times New Roman" w:cs="Times New Roman"/>
          <w:sz w:val="28"/>
          <w:szCs w:val="28"/>
        </w:rPr>
        <w:t>с.Ве</w:t>
      </w:r>
      <w:r w:rsidR="008C2FE1">
        <w:rPr>
          <w:rFonts w:ascii="Times New Roman" w:hAnsi="Times New Roman" w:cs="Times New Roman"/>
          <w:sz w:val="28"/>
          <w:szCs w:val="28"/>
        </w:rPr>
        <w:t>р</w:t>
      </w:r>
      <w:r w:rsidRPr="00B43970">
        <w:rPr>
          <w:rFonts w:ascii="Times New Roman" w:hAnsi="Times New Roman" w:cs="Times New Roman"/>
          <w:sz w:val="28"/>
          <w:szCs w:val="28"/>
        </w:rPr>
        <w:t>хняя</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Соковнинка</w:t>
      </w:r>
      <w:proofErr w:type="spellEnd"/>
      <w:r w:rsidRPr="00B43970">
        <w:rPr>
          <w:rFonts w:ascii="Times New Roman" w:hAnsi="Times New Roman" w:cs="Times New Roman"/>
          <w:sz w:val="28"/>
          <w:szCs w:val="28"/>
        </w:rPr>
        <w:t xml:space="preserve">, общая протяженность построенных дорог </w:t>
      </w:r>
      <w:smartTag w:uri="urn:schemas-microsoft-com:office:smarttags" w:element="metricconverter">
        <w:smartTagPr>
          <w:attr w:name="ProductID" w:val="5,5 км"/>
        </w:smartTagPr>
        <w:r w:rsidRPr="00B43970">
          <w:rPr>
            <w:rFonts w:ascii="Times New Roman" w:hAnsi="Times New Roman" w:cs="Times New Roman"/>
            <w:sz w:val="28"/>
            <w:szCs w:val="28"/>
          </w:rPr>
          <w:t>5,5 км</w:t>
        </w:r>
      </w:smartTag>
      <w:r w:rsidRPr="00B43970">
        <w:rPr>
          <w:rFonts w:ascii="Times New Roman" w:hAnsi="Times New Roman" w:cs="Times New Roman"/>
          <w:sz w:val="28"/>
          <w:szCs w:val="28"/>
        </w:rPr>
        <w:t>., стоимостью 58,5 млн. рублей.</w:t>
      </w:r>
    </w:p>
    <w:p w:rsidR="00B43970" w:rsidRPr="00B43970" w:rsidRDefault="00B43970" w:rsidP="0026378F">
      <w:pPr>
        <w:suppressAutoHyphens/>
        <w:spacing w:after="0" w:line="240" w:lineRule="auto"/>
        <w:ind w:firstLine="709"/>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 xml:space="preserve">Подготовлена ПСД на строительство и ремонт уличной сети населенных пунктов </w:t>
      </w:r>
      <w:proofErr w:type="spellStart"/>
      <w:r w:rsidRPr="00B43970">
        <w:rPr>
          <w:rFonts w:ascii="Times New Roman" w:hAnsi="Times New Roman" w:cs="Times New Roman"/>
          <w:color w:val="000000"/>
          <w:spacing w:val="5"/>
          <w:sz w:val="28"/>
          <w:szCs w:val="28"/>
        </w:rPr>
        <w:t>с</w:t>
      </w:r>
      <w:proofErr w:type="gramStart"/>
      <w:r w:rsidRPr="00B43970">
        <w:rPr>
          <w:rFonts w:ascii="Times New Roman" w:hAnsi="Times New Roman" w:cs="Times New Roman"/>
          <w:color w:val="000000"/>
          <w:spacing w:val="5"/>
          <w:sz w:val="28"/>
          <w:szCs w:val="28"/>
        </w:rPr>
        <w:t>.Ж</w:t>
      </w:r>
      <w:proofErr w:type="gramEnd"/>
      <w:r w:rsidRPr="00B43970">
        <w:rPr>
          <w:rFonts w:ascii="Times New Roman" w:hAnsi="Times New Roman" w:cs="Times New Roman"/>
          <w:color w:val="000000"/>
          <w:spacing w:val="5"/>
          <w:sz w:val="28"/>
          <w:szCs w:val="28"/>
        </w:rPr>
        <w:t>игаево</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д.Прилепы</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с.Малое</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Городьково</w:t>
      </w:r>
      <w:proofErr w:type="spellEnd"/>
      <w:r w:rsidRPr="00B43970">
        <w:rPr>
          <w:rFonts w:ascii="Times New Roman" w:hAnsi="Times New Roman" w:cs="Times New Roman"/>
          <w:color w:val="000000"/>
          <w:spacing w:val="5"/>
          <w:sz w:val="28"/>
          <w:szCs w:val="28"/>
        </w:rPr>
        <w:t>,</w:t>
      </w:r>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с.Толкачевка</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д.Васильевка</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д.Наумовка</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д.Никифоровка</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sz w:val="28"/>
          <w:szCs w:val="28"/>
        </w:rPr>
        <w:t>с.Старая</w:t>
      </w:r>
      <w:proofErr w:type="spellEnd"/>
      <w:r w:rsidRPr="00B43970">
        <w:rPr>
          <w:rFonts w:ascii="Times New Roman" w:hAnsi="Times New Roman" w:cs="Times New Roman"/>
          <w:sz w:val="28"/>
          <w:szCs w:val="28"/>
        </w:rPr>
        <w:t xml:space="preserve"> Белица</w:t>
      </w:r>
      <w:r w:rsidRPr="00B43970">
        <w:rPr>
          <w:rFonts w:ascii="Times New Roman" w:hAnsi="Times New Roman" w:cs="Times New Roman"/>
          <w:color w:val="000000"/>
          <w:spacing w:val="5"/>
          <w:sz w:val="28"/>
          <w:szCs w:val="28"/>
        </w:rPr>
        <w:t xml:space="preserve">. </w:t>
      </w:r>
    </w:p>
    <w:p w:rsidR="00B43970" w:rsidRPr="00B43970" w:rsidRDefault="00B43970" w:rsidP="0026378F">
      <w:pPr>
        <w:suppressAutoHyphens/>
        <w:spacing w:after="0" w:line="240" w:lineRule="auto"/>
        <w:ind w:firstLine="709"/>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2"/>
          <w:sz w:val="28"/>
          <w:szCs w:val="28"/>
        </w:rPr>
        <w:t>В рамках программы «Народный бюджет» выполнен капитальный ремонт до</w:t>
      </w:r>
      <w:r w:rsidR="008C2FE1">
        <w:rPr>
          <w:rFonts w:ascii="Times New Roman" w:hAnsi="Times New Roman" w:cs="Times New Roman"/>
          <w:color w:val="000000"/>
          <w:spacing w:val="2"/>
          <w:sz w:val="28"/>
          <w:szCs w:val="28"/>
        </w:rPr>
        <w:t xml:space="preserve">рожного полона улиц Пушкина, </w:t>
      </w:r>
      <w:r w:rsidRPr="00B43970">
        <w:rPr>
          <w:rFonts w:ascii="Times New Roman" w:hAnsi="Times New Roman" w:cs="Times New Roman"/>
          <w:color w:val="000000"/>
          <w:spacing w:val="2"/>
          <w:sz w:val="28"/>
          <w:szCs w:val="28"/>
        </w:rPr>
        <w:t>Октябрьская</w:t>
      </w:r>
      <w:r w:rsidRPr="00B43970">
        <w:rPr>
          <w:rFonts w:ascii="Times New Roman" w:hAnsi="Times New Roman" w:cs="Times New Roman"/>
          <w:color w:val="000000"/>
          <w:sz w:val="28"/>
          <w:szCs w:val="28"/>
        </w:rPr>
        <w:t xml:space="preserve"> поселка Конышевка.</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Приведены в нормативное состояние автодороги: - «Льгов-Конышевка</w:t>
      </w:r>
      <w:proofErr w:type="gramStart"/>
      <w:r w:rsidRPr="00B43970">
        <w:rPr>
          <w:rFonts w:ascii="Times New Roman" w:hAnsi="Times New Roman" w:cs="Times New Roman"/>
          <w:color w:val="000000"/>
          <w:spacing w:val="5"/>
          <w:sz w:val="28"/>
          <w:szCs w:val="28"/>
        </w:rPr>
        <w:t>»-</w:t>
      </w:r>
      <w:proofErr w:type="spellStart"/>
      <w:proofErr w:type="gramEnd"/>
      <w:r w:rsidRPr="00B43970">
        <w:rPr>
          <w:rFonts w:ascii="Times New Roman" w:hAnsi="Times New Roman" w:cs="Times New Roman"/>
          <w:color w:val="000000"/>
          <w:spacing w:val="5"/>
          <w:sz w:val="28"/>
          <w:szCs w:val="28"/>
        </w:rPr>
        <w:t>Толкачевка</w:t>
      </w:r>
      <w:proofErr w:type="spellEnd"/>
      <w:r w:rsidRPr="00B43970">
        <w:rPr>
          <w:rFonts w:ascii="Times New Roman" w:hAnsi="Times New Roman" w:cs="Times New Roman"/>
          <w:color w:val="000000"/>
          <w:spacing w:val="5"/>
          <w:sz w:val="28"/>
          <w:szCs w:val="28"/>
        </w:rPr>
        <w:t xml:space="preserve">-Прилепы - </w:t>
      </w:r>
      <w:smartTag w:uri="urn:schemas-microsoft-com:office:smarttags" w:element="metricconverter">
        <w:smartTagPr>
          <w:attr w:name="ProductID" w:val="2 км"/>
        </w:smartTagPr>
        <w:r w:rsidRPr="00B43970">
          <w:rPr>
            <w:rFonts w:ascii="Times New Roman" w:hAnsi="Times New Roman" w:cs="Times New Roman"/>
            <w:color w:val="000000"/>
            <w:spacing w:val="5"/>
            <w:sz w:val="28"/>
            <w:szCs w:val="28"/>
          </w:rPr>
          <w:t>2 км</w:t>
        </w:r>
      </w:smartTag>
      <w:r w:rsidRPr="00B43970">
        <w:rPr>
          <w:rFonts w:ascii="Times New Roman" w:hAnsi="Times New Roman" w:cs="Times New Roman"/>
          <w:color w:val="000000"/>
          <w:spacing w:val="5"/>
          <w:sz w:val="28"/>
          <w:szCs w:val="28"/>
        </w:rPr>
        <w:t xml:space="preserve">., </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 «Конышевка-</w:t>
      </w:r>
      <w:proofErr w:type="spellStart"/>
      <w:r w:rsidRPr="00B43970">
        <w:rPr>
          <w:rFonts w:ascii="Times New Roman" w:hAnsi="Times New Roman" w:cs="Times New Roman"/>
          <w:color w:val="000000"/>
          <w:spacing w:val="5"/>
          <w:sz w:val="28"/>
          <w:szCs w:val="28"/>
        </w:rPr>
        <w:t>Наумовка</w:t>
      </w:r>
      <w:proofErr w:type="spellEnd"/>
      <w:r w:rsidRPr="00B43970">
        <w:rPr>
          <w:rFonts w:ascii="Times New Roman" w:hAnsi="Times New Roman" w:cs="Times New Roman"/>
          <w:color w:val="000000"/>
          <w:spacing w:val="5"/>
          <w:sz w:val="28"/>
          <w:szCs w:val="28"/>
        </w:rPr>
        <w:t>-</w:t>
      </w:r>
      <w:proofErr w:type="spellStart"/>
      <w:r w:rsidRPr="00B43970">
        <w:rPr>
          <w:rFonts w:ascii="Times New Roman" w:hAnsi="Times New Roman" w:cs="Times New Roman"/>
          <w:color w:val="000000"/>
          <w:spacing w:val="5"/>
          <w:sz w:val="28"/>
          <w:szCs w:val="28"/>
        </w:rPr>
        <w:t>Соковнинка</w:t>
      </w:r>
      <w:proofErr w:type="spellEnd"/>
      <w:r w:rsidRPr="00B43970">
        <w:rPr>
          <w:rFonts w:ascii="Times New Roman" w:hAnsi="Times New Roman" w:cs="Times New Roman"/>
          <w:color w:val="000000"/>
          <w:spacing w:val="5"/>
          <w:sz w:val="28"/>
          <w:szCs w:val="28"/>
        </w:rPr>
        <w:t xml:space="preserve">» - </w:t>
      </w:r>
      <w:smartTag w:uri="urn:schemas-microsoft-com:office:smarttags" w:element="metricconverter">
        <w:smartTagPr>
          <w:attr w:name="ProductID" w:val="2 км"/>
        </w:smartTagPr>
        <w:r w:rsidRPr="00B43970">
          <w:rPr>
            <w:rFonts w:ascii="Times New Roman" w:hAnsi="Times New Roman" w:cs="Times New Roman"/>
            <w:color w:val="000000"/>
            <w:spacing w:val="5"/>
            <w:sz w:val="28"/>
            <w:szCs w:val="28"/>
          </w:rPr>
          <w:t>2 км</w:t>
        </w:r>
      </w:smartTag>
      <w:proofErr w:type="gramStart"/>
      <w:r w:rsidRPr="00B43970">
        <w:rPr>
          <w:rFonts w:ascii="Times New Roman" w:hAnsi="Times New Roman" w:cs="Times New Roman"/>
          <w:color w:val="000000"/>
          <w:spacing w:val="5"/>
          <w:sz w:val="28"/>
          <w:szCs w:val="28"/>
        </w:rPr>
        <w:t xml:space="preserve">., </w:t>
      </w:r>
      <w:proofErr w:type="gramEnd"/>
    </w:p>
    <w:p w:rsidR="008C2FE1"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 «Конышевка»-</w:t>
      </w:r>
      <w:proofErr w:type="spellStart"/>
      <w:r w:rsidRPr="00B43970">
        <w:rPr>
          <w:rFonts w:ascii="Times New Roman" w:hAnsi="Times New Roman" w:cs="Times New Roman"/>
          <w:color w:val="000000"/>
          <w:spacing w:val="5"/>
          <w:sz w:val="28"/>
          <w:szCs w:val="28"/>
        </w:rPr>
        <w:t>Макаро</w:t>
      </w:r>
      <w:proofErr w:type="spellEnd"/>
      <w:r w:rsidRPr="00B43970">
        <w:rPr>
          <w:rFonts w:ascii="Times New Roman" w:hAnsi="Times New Roman" w:cs="Times New Roman"/>
          <w:color w:val="000000"/>
          <w:spacing w:val="5"/>
          <w:sz w:val="28"/>
          <w:szCs w:val="28"/>
        </w:rPr>
        <w:t xml:space="preserve">-Петровское» с </w:t>
      </w:r>
      <w:proofErr w:type="spellStart"/>
      <w:r w:rsidRPr="00B43970">
        <w:rPr>
          <w:rFonts w:ascii="Times New Roman" w:hAnsi="Times New Roman" w:cs="Times New Roman"/>
          <w:color w:val="000000"/>
          <w:spacing w:val="5"/>
          <w:sz w:val="28"/>
          <w:szCs w:val="28"/>
        </w:rPr>
        <w:t>подьездом</w:t>
      </w:r>
      <w:proofErr w:type="spellEnd"/>
      <w:r w:rsidRPr="00B43970">
        <w:rPr>
          <w:rFonts w:ascii="Times New Roman" w:hAnsi="Times New Roman" w:cs="Times New Roman"/>
          <w:color w:val="000000"/>
          <w:spacing w:val="5"/>
          <w:sz w:val="28"/>
          <w:szCs w:val="28"/>
        </w:rPr>
        <w:t xml:space="preserve">  к </w:t>
      </w:r>
      <w:proofErr w:type="spellStart"/>
      <w:r w:rsidRPr="00B43970">
        <w:rPr>
          <w:rFonts w:ascii="Times New Roman" w:hAnsi="Times New Roman" w:cs="Times New Roman"/>
          <w:color w:val="000000"/>
          <w:spacing w:val="5"/>
          <w:sz w:val="28"/>
          <w:szCs w:val="28"/>
        </w:rPr>
        <w:t>д</w:t>
      </w:r>
      <w:proofErr w:type="gramStart"/>
      <w:r w:rsidRPr="00B43970">
        <w:rPr>
          <w:rFonts w:ascii="Times New Roman" w:hAnsi="Times New Roman" w:cs="Times New Roman"/>
          <w:color w:val="000000"/>
          <w:spacing w:val="5"/>
          <w:sz w:val="28"/>
          <w:szCs w:val="28"/>
        </w:rPr>
        <w:t>.П</w:t>
      </w:r>
      <w:proofErr w:type="gramEnd"/>
      <w:r w:rsidRPr="00B43970">
        <w:rPr>
          <w:rFonts w:ascii="Times New Roman" w:hAnsi="Times New Roman" w:cs="Times New Roman"/>
          <w:color w:val="000000"/>
          <w:spacing w:val="5"/>
          <w:sz w:val="28"/>
          <w:szCs w:val="28"/>
        </w:rPr>
        <w:t>рилепы</w:t>
      </w:r>
      <w:proofErr w:type="spellEnd"/>
      <w:r w:rsidRPr="00B43970">
        <w:rPr>
          <w:rFonts w:ascii="Times New Roman" w:hAnsi="Times New Roman" w:cs="Times New Roman"/>
          <w:color w:val="000000"/>
          <w:spacing w:val="5"/>
          <w:sz w:val="28"/>
          <w:szCs w:val="28"/>
        </w:rPr>
        <w:t xml:space="preserve"> </w:t>
      </w:r>
      <w:smartTag w:uri="urn:schemas-microsoft-com:office:smarttags" w:element="metricconverter">
        <w:smartTagPr>
          <w:attr w:name="ProductID" w:val="2,3 км"/>
        </w:smartTagPr>
        <w:r w:rsidRPr="00B43970">
          <w:rPr>
            <w:rFonts w:ascii="Times New Roman" w:hAnsi="Times New Roman" w:cs="Times New Roman"/>
            <w:color w:val="000000"/>
            <w:spacing w:val="5"/>
            <w:sz w:val="28"/>
            <w:szCs w:val="28"/>
          </w:rPr>
          <w:t>2,3 км</w:t>
        </w:r>
      </w:smartTag>
      <w:r w:rsidRPr="00B43970">
        <w:rPr>
          <w:rFonts w:ascii="Times New Roman" w:hAnsi="Times New Roman" w:cs="Times New Roman"/>
          <w:color w:val="000000"/>
          <w:spacing w:val="5"/>
          <w:sz w:val="28"/>
          <w:szCs w:val="28"/>
        </w:rPr>
        <w:t xml:space="preserve">., </w:t>
      </w:r>
    </w:p>
    <w:p w:rsidR="00F46E97" w:rsidRDefault="00B43970"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color w:val="000000"/>
          <w:spacing w:val="5"/>
          <w:sz w:val="28"/>
          <w:szCs w:val="28"/>
        </w:rPr>
        <w:t xml:space="preserve">- обустроено два пешеходных перехода (в поселке и Прилепы),  установлено 4 новых автобусных павильона в </w:t>
      </w:r>
      <w:proofErr w:type="spellStart"/>
      <w:r w:rsidRPr="00B43970">
        <w:rPr>
          <w:rFonts w:ascii="Times New Roman" w:hAnsi="Times New Roman" w:cs="Times New Roman"/>
          <w:color w:val="000000"/>
          <w:spacing w:val="5"/>
          <w:sz w:val="28"/>
          <w:szCs w:val="28"/>
        </w:rPr>
        <w:t>с</w:t>
      </w:r>
      <w:proofErr w:type="gramStart"/>
      <w:r w:rsidRPr="00B43970">
        <w:rPr>
          <w:rFonts w:ascii="Times New Roman" w:hAnsi="Times New Roman" w:cs="Times New Roman"/>
          <w:color w:val="000000"/>
          <w:spacing w:val="5"/>
          <w:sz w:val="28"/>
          <w:szCs w:val="28"/>
        </w:rPr>
        <w:t>.К</w:t>
      </w:r>
      <w:proofErr w:type="gramEnd"/>
      <w:r w:rsidRPr="00B43970">
        <w:rPr>
          <w:rFonts w:ascii="Times New Roman" w:hAnsi="Times New Roman" w:cs="Times New Roman"/>
          <w:color w:val="000000"/>
          <w:spacing w:val="5"/>
          <w:sz w:val="28"/>
          <w:szCs w:val="28"/>
        </w:rPr>
        <w:t>оробкино</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sz w:val="28"/>
          <w:szCs w:val="28"/>
        </w:rPr>
        <w:t>с.Черничено</w:t>
      </w:r>
      <w:proofErr w:type="spellEnd"/>
      <w:r w:rsidRPr="00B43970">
        <w:rPr>
          <w:rFonts w:ascii="Times New Roman" w:hAnsi="Times New Roman" w:cs="Times New Roman"/>
          <w:sz w:val="28"/>
          <w:szCs w:val="28"/>
        </w:rPr>
        <w:t xml:space="preserve">, </w:t>
      </w:r>
      <w:proofErr w:type="spellStart"/>
      <w:r w:rsidRPr="00B43970">
        <w:rPr>
          <w:rFonts w:ascii="Times New Roman" w:hAnsi="Times New Roman" w:cs="Times New Roman"/>
          <w:color w:val="000000"/>
          <w:spacing w:val="5"/>
          <w:sz w:val="28"/>
          <w:szCs w:val="28"/>
        </w:rPr>
        <w:t>ст.Арбузово</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д.Большое</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Городьково</w:t>
      </w:r>
      <w:proofErr w:type="spellEnd"/>
      <w:r w:rsidRPr="00B43970">
        <w:rPr>
          <w:rFonts w:ascii="Times New Roman" w:hAnsi="Times New Roman" w:cs="Times New Roman"/>
          <w:color w:val="000000"/>
          <w:spacing w:val="5"/>
          <w:sz w:val="28"/>
          <w:szCs w:val="28"/>
        </w:rPr>
        <w:t>.</w:t>
      </w:r>
      <w:r w:rsidRPr="00B43970">
        <w:rPr>
          <w:rFonts w:ascii="Times New Roman" w:hAnsi="Times New Roman" w:cs="Times New Roman"/>
          <w:sz w:val="28"/>
          <w:szCs w:val="28"/>
        </w:rPr>
        <w:t xml:space="preserve"> </w:t>
      </w:r>
    </w:p>
    <w:p w:rsidR="00B43970" w:rsidRDefault="00F46E97" w:rsidP="0026378F">
      <w:pPr>
        <w:spacing w:after="0" w:line="240" w:lineRule="auto"/>
        <w:ind w:firstLine="708"/>
        <w:jc w:val="both"/>
        <w:rPr>
          <w:rFonts w:ascii="Times New Roman" w:hAnsi="Times New Roman" w:cs="Times New Roman"/>
          <w:color w:val="000000"/>
          <w:spacing w:val="5"/>
          <w:sz w:val="28"/>
          <w:szCs w:val="28"/>
        </w:rPr>
      </w:pPr>
      <w:r>
        <w:rPr>
          <w:rFonts w:ascii="Times New Roman" w:hAnsi="Times New Roman" w:cs="Times New Roman"/>
          <w:sz w:val="28"/>
          <w:szCs w:val="28"/>
        </w:rPr>
        <w:t>Е</w:t>
      </w:r>
      <w:r w:rsidR="00B43970" w:rsidRPr="00B43970">
        <w:rPr>
          <w:rFonts w:ascii="Times New Roman" w:hAnsi="Times New Roman" w:cs="Times New Roman"/>
          <w:color w:val="000000"/>
          <w:spacing w:val="5"/>
          <w:sz w:val="28"/>
          <w:szCs w:val="28"/>
        </w:rPr>
        <w:t>жегодно заключается контракт на оказание услуг по пассажирским перевозкам. На выполнение данных полномочий из бюджета района выделено 2,5 млн. рублей.</w:t>
      </w:r>
    </w:p>
    <w:p w:rsidR="00B43970" w:rsidRPr="00B43970" w:rsidRDefault="00B43970" w:rsidP="0026378F">
      <w:pPr>
        <w:spacing w:after="0" w:line="240" w:lineRule="auto"/>
        <w:ind w:firstLine="708"/>
        <w:jc w:val="both"/>
        <w:rPr>
          <w:rFonts w:ascii="Times New Roman" w:hAnsi="Times New Roman" w:cs="Times New Roman"/>
          <w:color w:val="000000"/>
          <w:spacing w:val="5"/>
          <w:sz w:val="28"/>
          <w:szCs w:val="28"/>
        </w:rPr>
      </w:pPr>
      <w:r w:rsidRPr="00B43970">
        <w:rPr>
          <w:rFonts w:ascii="Times New Roman" w:hAnsi="Times New Roman" w:cs="Times New Roman"/>
          <w:color w:val="000000"/>
          <w:spacing w:val="5"/>
          <w:sz w:val="28"/>
          <w:szCs w:val="28"/>
        </w:rPr>
        <w:t>В рамках Федерального проекта «Цифровая экономика» по обеспечению доступа к скоростному Интернету социально значимых объектов, данной услугой воспользовалось 33 объекта, это, школьные и дошкольные общеобразовательные орга</w:t>
      </w:r>
      <w:r w:rsidR="008C2FE1">
        <w:rPr>
          <w:rFonts w:ascii="Times New Roman" w:hAnsi="Times New Roman" w:cs="Times New Roman"/>
          <w:color w:val="000000"/>
          <w:spacing w:val="5"/>
          <w:sz w:val="28"/>
          <w:szCs w:val="28"/>
        </w:rPr>
        <w:t>низации,  сельские библиотеки, Д</w:t>
      </w:r>
      <w:r w:rsidRPr="00B43970">
        <w:rPr>
          <w:rFonts w:ascii="Times New Roman" w:hAnsi="Times New Roman" w:cs="Times New Roman"/>
          <w:color w:val="000000"/>
          <w:spacing w:val="5"/>
          <w:sz w:val="28"/>
          <w:szCs w:val="28"/>
        </w:rPr>
        <w:t>ома культуры, администрации сельсоветов.</w:t>
      </w:r>
    </w:p>
    <w:p w:rsidR="00B43970" w:rsidRPr="00B43970" w:rsidRDefault="00B43970"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color w:val="000000"/>
          <w:spacing w:val="5"/>
          <w:sz w:val="28"/>
          <w:szCs w:val="28"/>
        </w:rPr>
        <w:t>Решен вопрос со сбором и вывозом ТКО не только на территории поселка, но и четырех сельсоветов района (</w:t>
      </w:r>
      <w:proofErr w:type="spellStart"/>
      <w:r w:rsidRPr="00B43970">
        <w:rPr>
          <w:rFonts w:ascii="Times New Roman" w:hAnsi="Times New Roman" w:cs="Times New Roman"/>
          <w:color w:val="000000"/>
          <w:spacing w:val="5"/>
          <w:sz w:val="28"/>
          <w:szCs w:val="28"/>
        </w:rPr>
        <w:t>Прилепский</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Платавский</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Наумовский</w:t>
      </w:r>
      <w:proofErr w:type="spellEnd"/>
      <w:r w:rsidRPr="00B43970">
        <w:rPr>
          <w:rFonts w:ascii="Times New Roman" w:hAnsi="Times New Roman" w:cs="Times New Roman"/>
          <w:color w:val="000000"/>
          <w:spacing w:val="5"/>
          <w:sz w:val="28"/>
          <w:szCs w:val="28"/>
        </w:rPr>
        <w:t xml:space="preserve">, </w:t>
      </w:r>
      <w:proofErr w:type="spellStart"/>
      <w:r w:rsidRPr="00B43970">
        <w:rPr>
          <w:rFonts w:ascii="Times New Roman" w:hAnsi="Times New Roman" w:cs="Times New Roman"/>
          <w:color w:val="000000"/>
          <w:spacing w:val="5"/>
          <w:sz w:val="28"/>
          <w:szCs w:val="28"/>
        </w:rPr>
        <w:t>Старобелицкий</w:t>
      </w:r>
      <w:proofErr w:type="spellEnd"/>
      <w:r w:rsidRPr="00B43970">
        <w:rPr>
          <w:rFonts w:ascii="Times New Roman" w:hAnsi="Times New Roman" w:cs="Times New Roman"/>
          <w:color w:val="000000"/>
          <w:spacing w:val="5"/>
          <w:sz w:val="28"/>
          <w:szCs w:val="28"/>
        </w:rPr>
        <w:t>). В текущем году по остальным сельсоветам работа будет продолжена. Сбор и вывоз отходов осуществляет региональный оператор ООО «</w:t>
      </w:r>
      <w:proofErr w:type="spellStart"/>
      <w:r w:rsidRPr="00B43970">
        <w:rPr>
          <w:rFonts w:ascii="Times New Roman" w:hAnsi="Times New Roman" w:cs="Times New Roman"/>
          <w:color w:val="000000"/>
          <w:spacing w:val="5"/>
          <w:sz w:val="28"/>
          <w:szCs w:val="28"/>
        </w:rPr>
        <w:t>Экопол</w:t>
      </w:r>
      <w:proofErr w:type="spellEnd"/>
      <w:r w:rsidRPr="00B43970">
        <w:rPr>
          <w:rFonts w:ascii="Times New Roman" w:hAnsi="Times New Roman" w:cs="Times New Roman"/>
          <w:color w:val="000000"/>
          <w:spacing w:val="5"/>
          <w:sz w:val="28"/>
          <w:szCs w:val="28"/>
        </w:rPr>
        <w:t>» на полигон Октябрьского района.</w:t>
      </w:r>
    </w:p>
    <w:p w:rsidR="009B1264" w:rsidRDefault="009B1264" w:rsidP="0026378F">
      <w:pPr>
        <w:spacing w:after="0" w:line="240" w:lineRule="auto"/>
        <w:ind w:firstLine="708"/>
        <w:jc w:val="both"/>
        <w:rPr>
          <w:rFonts w:ascii="Times New Roman" w:hAnsi="Times New Roman" w:cs="Times New Roman"/>
          <w:b/>
          <w:sz w:val="28"/>
          <w:szCs w:val="28"/>
        </w:rPr>
      </w:pPr>
      <w:r w:rsidRPr="00B43970">
        <w:rPr>
          <w:rFonts w:ascii="Times New Roman" w:hAnsi="Times New Roman" w:cs="Times New Roman"/>
          <w:sz w:val="28"/>
          <w:szCs w:val="28"/>
        </w:rPr>
        <w:t xml:space="preserve">                                               </w:t>
      </w:r>
      <w:r w:rsidR="00D07710">
        <w:rPr>
          <w:rFonts w:ascii="Times New Roman" w:hAnsi="Times New Roman" w:cs="Times New Roman"/>
          <w:b/>
          <w:sz w:val="28"/>
          <w:szCs w:val="28"/>
        </w:rPr>
        <w:t>Бюджет</w:t>
      </w:r>
    </w:p>
    <w:p w:rsidR="00D07710" w:rsidRPr="00D07710" w:rsidRDefault="00D07710" w:rsidP="0026378F">
      <w:pPr>
        <w:spacing w:after="0" w:line="240" w:lineRule="auto"/>
        <w:ind w:firstLine="708"/>
        <w:jc w:val="both"/>
        <w:rPr>
          <w:rFonts w:ascii="Times New Roman" w:hAnsi="Times New Roman" w:cs="Times New Roman"/>
          <w:sz w:val="28"/>
          <w:szCs w:val="28"/>
        </w:rPr>
      </w:pPr>
      <w:r w:rsidRPr="00D07710">
        <w:rPr>
          <w:rFonts w:ascii="Times New Roman" w:hAnsi="Times New Roman" w:cs="Times New Roman"/>
          <w:sz w:val="28"/>
          <w:szCs w:val="28"/>
        </w:rPr>
        <w:t>Основным показателем развития района является его бюджет.</w:t>
      </w:r>
    </w:p>
    <w:p w:rsidR="009B1264" w:rsidRPr="00B43970" w:rsidRDefault="009B126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 xml:space="preserve">За 2021 год доходы бюджета Конышевского района выросли до  537 млн. рублей. Это выше уровня 2020 года на 211 млн. руб. или на 65  процентов.  Налоговых и неналоговых доходов  поступило 236 млн. рублей, что превышает уровень    2020 г. на 115 млн. рублей или на 95 процентов. На рост неналоговых доходов повлиял факт продажи земельных участков, доходы от которых составили 105 млн. рублей. </w:t>
      </w:r>
    </w:p>
    <w:p w:rsidR="009B1264" w:rsidRPr="00B43970" w:rsidRDefault="009B126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lastRenderedPageBreak/>
        <w:t>Основным доходным источником  бюджета остается налог на доходы физических лиц, поступивший в бюджет района в сумме 98 млн. рублей или 18 процентов  от общей суммы доходов.</w:t>
      </w:r>
    </w:p>
    <w:p w:rsidR="009B1264" w:rsidRPr="00B43970" w:rsidRDefault="009B126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В 2021 г. получено финансовой помощи из областного бюджета в сумме   301 млн. рублей, с ростом к уровню  2020 г. на 96  млн. рублей.</w:t>
      </w:r>
    </w:p>
    <w:p w:rsidR="009B1264" w:rsidRPr="00B43970" w:rsidRDefault="009B126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Расходы бюджета в 2021 г. составили  430 млн. рублей. Рост к уровню 2020 г. -119 млн. рублей или 38 процентов.</w:t>
      </w:r>
    </w:p>
    <w:p w:rsidR="001C7AA4" w:rsidRDefault="009B126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Приоритетными направлениями в расходовании сре</w:t>
      </w:r>
      <w:proofErr w:type="gramStart"/>
      <w:r w:rsidRPr="00B43970">
        <w:rPr>
          <w:rFonts w:ascii="Times New Roman" w:hAnsi="Times New Roman" w:cs="Times New Roman"/>
          <w:sz w:val="28"/>
          <w:szCs w:val="28"/>
        </w:rPr>
        <w:t>дств пр</w:t>
      </w:r>
      <w:proofErr w:type="gramEnd"/>
      <w:r w:rsidRPr="00B43970">
        <w:rPr>
          <w:rFonts w:ascii="Times New Roman" w:hAnsi="Times New Roman" w:cs="Times New Roman"/>
          <w:sz w:val="28"/>
          <w:szCs w:val="28"/>
        </w:rPr>
        <w:t xml:space="preserve">одолжают оставаться расходы на образование, культуру, социальное обеспечение, физическую культуру и спорт. Всего на  финансирование  социально-культурной сферы было направлено 238  млн. рублей или 55 процентов  общего объема </w:t>
      </w:r>
      <w:proofErr w:type="spellStart"/>
      <w:r w:rsidRPr="00B43970">
        <w:rPr>
          <w:rFonts w:ascii="Times New Roman" w:hAnsi="Times New Roman" w:cs="Times New Roman"/>
          <w:sz w:val="28"/>
          <w:szCs w:val="28"/>
        </w:rPr>
        <w:t>расходов</w:t>
      </w:r>
      <w:proofErr w:type="gramStart"/>
      <w:r w:rsidRPr="00B43970">
        <w:rPr>
          <w:rFonts w:ascii="Times New Roman" w:hAnsi="Times New Roman" w:cs="Times New Roman"/>
          <w:sz w:val="28"/>
          <w:szCs w:val="28"/>
        </w:rPr>
        <w:t>.С</w:t>
      </w:r>
      <w:proofErr w:type="gramEnd"/>
      <w:r w:rsidRPr="00B43970">
        <w:rPr>
          <w:rFonts w:ascii="Times New Roman" w:hAnsi="Times New Roman" w:cs="Times New Roman"/>
          <w:sz w:val="28"/>
          <w:szCs w:val="28"/>
        </w:rPr>
        <w:t>воевременно</w:t>
      </w:r>
      <w:proofErr w:type="spellEnd"/>
      <w:r w:rsidRPr="00B43970">
        <w:rPr>
          <w:rFonts w:ascii="Times New Roman" w:hAnsi="Times New Roman" w:cs="Times New Roman"/>
          <w:sz w:val="28"/>
          <w:szCs w:val="28"/>
        </w:rPr>
        <w:t xml:space="preserve"> и в полном объеме обеспечена выплата заработной платы, социальных пособий, налогов, расчетов за потребленные топливно-энергетические ресурсы, что приводит к отсутствию задолженности.</w:t>
      </w:r>
      <w:r w:rsidR="001C7AA4">
        <w:rPr>
          <w:rFonts w:ascii="Times New Roman" w:hAnsi="Times New Roman" w:cs="Times New Roman"/>
          <w:sz w:val="28"/>
          <w:szCs w:val="28"/>
        </w:rPr>
        <w:t xml:space="preserve"> </w:t>
      </w:r>
    </w:p>
    <w:p w:rsidR="008A0674" w:rsidRPr="008C2FE1" w:rsidRDefault="008A0674" w:rsidP="0026378F">
      <w:pPr>
        <w:spacing w:after="0" w:line="240" w:lineRule="auto"/>
        <w:ind w:firstLine="708"/>
        <w:jc w:val="center"/>
        <w:rPr>
          <w:rFonts w:ascii="Times New Roman" w:hAnsi="Times New Roman" w:cs="Times New Roman"/>
          <w:b/>
          <w:sz w:val="28"/>
          <w:szCs w:val="28"/>
        </w:rPr>
      </w:pPr>
      <w:r w:rsidRPr="008C2FE1">
        <w:rPr>
          <w:rFonts w:ascii="Times New Roman" w:hAnsi="Times New Roman" w:cs="Times New Roman"/>
          <w:b/>
          <w:sz w:val="28"/>
          <w:szCs w:val="28"/>
        </w:rPr>
        <w:t>Образование</w:t>
      </w:r>
    </w:p>
    <w:p w:rsidR="008A0674" w:rsidRPr="00B43970" w:rsidRDefault="008A067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Система образования района является   одним  из главных приоритетов социально - экономической политики.  Расход</w:t>
      </w:r>
      <w:r w:rsidR="007D67D6">
        <w:rPr>
          <w:rFonts w:ascii="Times New Roman" w:hAnsi="Times New Roman" w:cs="Times New Roman"/>
          <w:sz w:val="28"/>
          <w:szCs w:val="28"/>
        </w:rPr>
        <w:t xml:space="preserve">ы на образование в </w:t>
      </w:r>
      <w:r w:rsidRPr="00B43970">
        <w:rPr>
          <w:rFonts w:ascii="Times New Roman" w:hAnsi="Times New Roman" w:cs="Times New Roman"/>
          <w:sz w:val="28"/>
          <w:szCs w:val="28"/>
        </w:rPr>
        <w:t xml:space="preserve"> районе стабильно растут.   За 2021 год израсходовано из средств федерального и областного бюджетов 154,5 млн. рублей, из муниципального  - 66 млн. рублей. В общем объеме расходов бюджета муниципального района </w:t>
      </w:r>
      <w:r w:rsidR="008C2FE1">
        <w:rPr>
          <w:rFonts w:ascii="Times New Roman" w:hAnsi="Times New Roman" w:cs="Times New Roman"/>
          <w:sz w:val="28"/>
          <w:szCs w:val="28"/>
        </w:rPr>
        <w:t>доля образования составляет 70</w:t>
      </w:r>
      <w:r w:rsidRPr="00B43970">
        <w:rPr>
          <w:rFonts w:ascii="Times New Roman" w:hAnsi="Times New Roman" w:cs="Times New Roman"/>
          <w:sz w:val="28"/>
          <w:szCs w:val="28"/>
        </w:rPr>
        <w:t>%.</w:t>
      </w:r>
      <w:r w:rsidRPr="00B43970">
        <w:rPr>
          <w:rFonts w:ascii="Times New Roman" w:hAnsi="Times New Roman" w:cs="Times New Roman"/>
          <w:sz w:val="28"/>
          <w:szCs w:val="28"/>
        </w:rPr>
        <w:tab/>
      </w:r>
    </w:p>
    <w:p w:rsidR="006C0CA1" w:rsidRDefault="008A067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В районе 12 образовательных организаций</w:t>
      </w:r>
      <w:r w:rsidRPr="00B43970">
        <w:rPr>
          <w:rFonts w:ascii="Times New Roman" w:eastAsia="Calibri" w:hAnsi="Times New Roman" w:cs="Times New Roman"/>
          <w:sz w:val="28"/>
          <w:szCs w:val="28"/>
        </w:rPr>
        <w:t>, из них 5 основных и 7 средних школ.</w:t>
      </w:r>
      <w:r w:rsidRPr="00B43970">
        <w:rPr>
          <w:rFonts w:ascii="Times New Roman" w:eastAsia="Calibri" w:hAnsi="Times New Roman" w:cs="Times New Roman"/>
          <w:sz w:val="28"/>
          <w:szCs w:val="28"/>
        </w:rPr>
        <w:tab/>
        <w:t xml:space="preserve"> </w:t>
      </w:r>
      <w:r w:rsidRPr="00B43970">
        <w:rPr>
          <w:rFonts w:ascii="Times New Roman" w:hAnsi="Times New Roman" w:cs="Times New Roman"/>
          <w:sz w:val="28"/>
          <w:szCs w:val="28"/>
        </w:rPr>
        <w:t>В школах района обучаются  684  школьника. Детский сад посещают 131 воспитанник, в Доме детского  творчества  функционируют 33 детских  объединений по интересам.</w:t>
      </w:r>
      <w:r w:rsidRPr="00B43970">
        <w:rPr>
          <w:rFonts w:ascii="Times New Roman" w:hAnsi="Times New Roman" w:cs="Times New Roman"/>
          <w:sz w:val="28"/>
          <w:szCs w:val="28"/>
        </w:rPr>
        <w:tab/>
      </w:r>
      <w:r w:rsidRPr="00B43970">
        <w:rPr>
          <w:rFonts w:ascii="Times New Roman" w:eastAsia="Calibri" w:hAnsi="Times New Roman" w:cs="Times New Roman"/>
          <w:sz w:val="28"/>
          <w:szCs w:val="28"/>
        </w:rPr>
        <w:br/>
      </w:r>
      <w:r w:rsidRPr="00B43970">
        <w:rPr>
          <w:rFonts w:ascii="Times New Roman" w:hAnsi="Times New Roman" w:cs="Times New Roman"/>
          <w:sz w:val="28"/>
          <w:szCs w:val="28"/>
        </w:rPr>
        <w:tab/>
        <w:t>Особое внимание в своей деятельности, Администрация района уделяет подготовке учреждений образования к новому учебному году. Во всех образовательных организациях  проведен текущий ремонт</w:t>
      </w:r>
      <w:r w:rsidR="006C0CA1">
        <w:rPr>
          <w:rFonts w:ascii="Times New Roman" w:hAnsi="Times New Roman" w:cs="Times New Roman"/>
          <w:sz w:val="28"/>
          <w:szCs w:val="28"/>
        </w:rPr>
        <w:t>,</w:t>
      </w:r>
      <w:r w:rsidRPr="00B43970">
        <w:rPr>
          <w:rFonts w:ascii="Times New Roman" w:hAnsi="Times New Roman" w:cs="Times New Roman"/>
          <w:sz w:val="28"/>
          <w:szCs w:val="28"/>
        </w:rPr>
        <w:t xml:space="preserve">  за счет   средств бю</w:t>
      </w:r>
      <w:r w:rsidR="006C0CA1">
        <w:rPr>
          <w:rFonts w:ascii="Times New Roman" w:hAnsi="Times New Roman" w:cs="Times New Roman"/>
          <w:sz w:val="28"/>
          <w:szCs w:val="28"/>
        </w:rPr>
        <w:t xml:space="preserve">джета на сумму 1,6 млн. рублей, в том числе выполнены мероприятия противопожарной безопасности на </w:t>
      </w:r>
      <w:r w:rsidR="006C0CA1" w:rsidRPr="00B43970">
        <w:rPr>
          <w:rFonts w:ascii="Times New Roman" w:hAnsi="Times New Roman" w:cs="Times New Roman"/>
          <w:sz w:val="28"/>
          <w:szCs w:val="28"/>
        </w:rPr>
        <w:t>1 млн. 093 тыс. рублей</w:t>
      </w:r>
      <w:r w:rsidR="006C0CA1">
        <w:rPr>
          <w:rFonts w:ascii="Times New Roman" w:hAnsi="Times New Roman" w:cs="Times New Roman"/>
          <w:sz w:val="28"/>
          <w:szCs w:val="28"/>
        </w:rPr>
        <w:t>, приобретено твердое топливо более чем на 3млн</w:t>
      </w:r>
      <w:proofErr w:type="gramStart"/>
      <w:r w:rsidR="006C0CA1">
        <w:rPr>
          <w:rFonts w:ascii="Times New Roman" w:hAnsi="Times New Roman" w:cs="Times New Roman"/>
          <w:sz w:val="28"/>
          <w:szCs w:val="28"/>
        </w:rPr>
        <w:t>.р</w:t>
      </w:r>
      <w:proofErr w:type="gramEnd"/>
      <w:r w:rsidR="006C0CA1">
        <w:rPr>
          <w:rFonts w:ascii="Times New Roman" w:hAnsi="Times New Roman" w:cs="Times New Roman"/>
          <w:sz w:val="28"/>
          <w:szCs w:val="28"/>
        </w:rPr>
        <w:t>уб.,</w:t>
      </w:r>
      <w:r w:rsidRPr="00B43970">
        <w:rPr>
          <w:rFonts w:ascii="Times New Roman" w:hAnsi="Times New Roman" w:cs="Times New Roman"/>
          <w:sz w:val="28"/>
          <w:szCs w:val="28"/>
        </w:rPr>
        <w:t xml:space="preserve"> </w:t>
      </w:r>
      <w:r w:rsidR="006C0CA1">
        <w:rPr>
          <w:rFonts w:ascii="Times New Roman" w:hAnsi="Times New Roman" w:cs="Times New Roman"/>
          <w:sz w:val="28"/>
          <w:szCs w:val="28"/>
        </w:rPr>
        <w:t>з</w:t>
      </w:r>
      <w:r w:rsidR="006C0CA1" w:rsidRPr="00B43970">
        <w:rPr>
          <w:rFonts w:ascii="Times New Roman" w:hAnsi="Times New Roman" w:cs="Times New Roman"/>
          <w:sz w:val="28"/>
          <w:szCs w:val="28"/>
        </w:rPr>
        <w:t xml:space="preserve">акуплена мебель и оборудование </w:t>
      </w:r>
      <w:r w:rsidR="006C0CA1">
        <w:rPr>
          <w:rFonts w:ascii="Times New Roman" w:hAnsi="Times New Roman" w:cs="Times New Roman"/>
          <w:sz w:val="28"/>
          <w:szCs w:val="28"/>
        </w:rPr>
        <w:t>для пищеблоков на сумму 331 тыс. рублей.</w:t>
      </w:r>
    </w:p>
    <w:p w:rsidR="008C2FE1" w:rsidRDefault="008A0674" w:rsidP="0026378F">
      <w:pPr>
        <w:spacing w:after="0" w:line="240" w:lineRule="auto"/>
        <w:ind w:firstLine="708"/>
        <w:jc w:val="both"/>
        <w:rPr>
          <w:rFonts w:ascii="Times New Roman" w:hAnsi="Times New Roman" w:cs="Times New Roman"/>
          <w:sz w:val="28"/>
          <w:szCs w:val="28"/>
        </w:rPr>
      </w:pPr>
      <w:r w:rsidRPr="00B43970">
        <w:rPr>
          <w:rFonts w:ascii="Times New Roman" w:hAnsi="Times New Roman" w:cs="Times New Roman"/>
          <w:sz w:val="28"/>
          <w:szCs w:val="28"/>
        </w:rPr>
        <w:t xml:space="preserve">  В образовательных учреждениях района организовано горячее питание обучающихся. На эти цели выделены денежные средства в сумме 5 млн. </w:t>
      </w:r>
      <w:r w:rsidR="006C0CA1">
        <w:rPr>
          <w:rFonts w:ascii="Times New Roman" w:hAnsi="Times New Roman" w:cs="Times New Roman"/>
          <w:sz w:val="28"/>
          <w:szCs w:val="28"/>
        </w:rPr>
        <w:t>674 тыс. рублей.</w:t>
      </w:r>
      <w:r w:rsidRPr="00B43970">
        <w:rPr>
          <w:rFonts w:ascii="Times New Roman" w:hAnsi="Times New Roman" w:cs="Times New Roman"/>
          <w:sz w:val="28"/>
          <w:szCs w:val="28"/>
        </w:rPr>
        <w:t xml:space="preserve">  В 2021 году на приобретение  учебников, учебных пособий и оборудования израсхо</w:t>
      </w:r>
      <w:r w:rsidR="006C0CA1">
        <w:rPr>
          <w:rFonts w:ascii="Times New Roman" w:hAnsi="Times New Roman" w:cs="Times New Roman"/>
          <w:sz w:val="28"/>
          <w:szCs w:val="28"/>
        </w:rPr>
        <w:t>довано 1 млн. 970 тыс. рублей.</w:t>
      </w:r>
      <w:r w:rsidRPr="00B43970">
        <w:rPr>
          <w:rFonts w:ascii="Times New Roman" w:hAnsi="Times New Roman" w:cs="Times New Roman"/>
          <w:sz w:val="28"/>
          <w:szCs w:val="28"/>
        </w:rPr>
        <w:t xml:space="preserve"> Семь школьных автобусов осуществляют подвоз 104 школьникам. В декабре для детей </w:t>
      </w:r>
      <w:proofErr w:type="spellStart"/>
      <w:r w:rsidRPr="00B43970">
        <w:rPr>
          <w:rFonts w:ascii="Times New Roman" w:hAnsi="Times New Roman" w:cs="Times New Roman"/>
          <w:sz w:val="28"/>
          <w:szCs w:val="28"/>
        </w:rPr>
        <w:t>Беляевской</w:t>
      </w:r>
      <w:proofErr w:type="spellEnd"/>
      <w:r w:rsidRPr="00B43970">
        <w:rPr>
          <w:rFonts w:ascii="Times New Roman" w:hAnsi="Times New Roman" w:cs="Times New Roman"/>
          <w:sz w:val="28"/>
          <w:szCs w:val="28"/>
        </w:rPr>
        <w:t xml:space="preserve"> средн</w:t>
      </w:r>
      <w:r w:rsidR="006C0CA1">
        <w:rPr>
          <w:rFonts w:ascii="Times New Roman" w:hAnsi="Times New Roman" w:cs="Times New Roman"/>
          <w:sz w:val="28"/>
          <w:szCs w:val="28"/>
        </w:rPr>
        <w:t>ей школы получен новый автобус.</w:t>
      </w:r>
      <w:r w:rsidRPr="00B43970">
        <w:rPr>
          <w:rFonts w:ascii="Times New Roman" w:hAnsi="Times New Roman" w:cs="Times New Roman"/>
          <w:sz w:val="28"/>
          <w:szCs w:val="28"/>
        </w:rPr>
        <w:t xml:space="preserve"> На ремонт школьных автобусов и оснащение их </w:t>
      </w:r>
      <w:proofErr w:type="spellStart"/>
      <w:r w:rsidRPr="00B43970">
        <w:rPr>
          <w:rFonts w:ascii="Times New Roman" w:hAnsi="Times New Roman" w:cs="Times New Roman"/>
          <w:sz w:val="28"/>
          <w:szCs w:val="28"/>
        </w:rPr>
        <w:t>тахографами</w:t>
      </w:r>
      <w:proofErr w:type="spellEnd"/>
      <w:r w:rsidRPr="00B43970">
        <w:rPr>
          <w:rFonts w:ascii="Times New Roman" w:hAnsi="Times New Roman" w:cs="Times New Roman"/>
          <w:sz w:val="28"/>
          <w:szCs w:val="28"/>
        </w:rPr>
        <w:t xml:space="preserve"> выделено</w:t>
      </w:r>
      <w:r w:rsidR="006C0CA1">
        <w:rPr>
          <w:rFonts w:ascii="Times New Roman" w:hAnsi="Times New Roman" w:cs="Times New Roman"/>
          <w:sz w:val="28"/>
          <w:szCs w:val="28"/>
        </w:rPr>
        <w:t xml:space="preserve"> 812 </w:t>
      </w:r>
      <w:r w:rsidRPr="00B43970">
        <w:rPr>
          <w:rFonts w:ascii="Times New Roman" w:hAnsi="Times New Roman" w:cs="Times New Roman"/>
          <w:sz w:val="28"/>
          <w:szCs w:val="28"/>
        </w:rPr>
        <w:t>тыс. рублей.</w:t>
      </w:r>
    </w:p>
    <w:p w:rsidR="008A0674" w:rsidRDefault="008A0674" w:rsidP="0026378F">
      <w:pPr>
        <w:spacing w:after="0" w:line="240" w:lineRule="auto"/>
        <w:jc w:val="both"/>
        <w:rPr>
          <w:rFonts w:ascii="Times New Roman" w:hAnsi="Times New Roman" w:cs="Times New Roman"/>
          <w:sz w:val="28"/>
          <w:szCs w:val="28"/>
        </w:rPr>
      </w:pPr>
      <w:r w:rsidRPr="00B43970">
        <w:rPr>
          <w:rFonts w:ascii="Times New Roman" w:hAnsi="Times New Roman" w:cs="Times New Roman"/>
          <w:sz w:val="28"/>
          <w:szCs w:val="28"/>
        </w:rPr>
        <w:tab/>
        <w:t>Национальные проекты являются приоритетом, как в региональной</w:t>
      </w:r>
      <w:r w:rsidRPr="00B43970">
        <w:rPr>
          <w:rFonts w:ascii="Times New Roman" w:hAnsi="Times New Roman" w:cs="Times New Roman"/>
          <w:spacing w:val="1"/>
          <w:sz w:val="28"/>
          <w:szCs w:val="28"/>
        </w:rPr>
        <w:t xml:space="preserve"> </w:t>
      </w:r>
      <w:r w:rsidRPr="00B43970">
        <w:rPr>
          <w:rFonts w:ascii="Times New Roman" w:hAnsi="Times New Roman" w:cs="Times New Roman"/>
          <w:sz w:val="28"/>
          <w:szCs w:val="28"/>
        </w:rPr>
        <w:t>образовательной</w:t>
      </w:r>
      <w:r w:rsidRPr="00B43970">
        <w:rPr>
          <w:rFonts w:ascii="Times New Roman" w:hAnsi="Times New Roman" w:cs="Times New Roman"/>
          <w:spacing w:val="-7"/>
          <w:sz w:val="28"/>
          <w:szCs w:val="28"/>
        </w:rPr>
        <w:t xml:space="preserve"> </w:t>
      </w:r>
      <w:r w:rsidRPr="00B43970">
        <w:rPr>
          <w:rFonts w:ascii="Times New Roman" w:hAnsi="Times New Roman" w:cs="Times New Roman"/>
          <w:sz w:val="28"/>
          <w:szCs w:val="28"/>
        </w:rPr>
        <w:t>политике</w:t>
      </w:r>
      <w:r w:rsidRPr="00B43970">
        <w:rPr>
          <w:rFonts w:ascii="Times New Roman" w:hAnsi="Times New Roman" w:cs="Times New Roman"/>
          <w:spacing w:val="-4"/>
          <w:sz w:val="28"/>
          <w:szCs w:val="28"/>
        </w:rPr>
        <w:t xml:space="preserve"> </w:t>
      </w:r>
      <w:r w:rsidRPr="00B43970">
        <w:rPr>
          <w:rFonts w:ascii="Times New Roman" w:hAnsi="Times New Roman" w:cs="Times New Roman"/>
          <w:sz w:val="28"/>
          <w:szCs w:val="28"/>
        </w:rPr>
        <w:t xml:space="preserve">Курской области, так и в </w:t>
      </w:r>
      <w:proofErr w:type="spellStart"/>
      <w:r w:rsidRPr="00B43970">
        <w:rPr>
          <w:rFonts w:ascii="Times New Roman" w:hAnsi="Times New Roman" w:cs="Times New Roman"/>
          <w:sz w:val="28"/>
          <w:szCs w:val="28"/>
        </w:rPr>
        <w:t>Конышевском</w:t>
      </w:r>
      <w:proofErr w:type="spellEnd"/>
      <w:r w:rsidRPr="00B43970">
        <w:rPr>
          <w:rFonts w:ascii="Times New Roman" w:hAnsi="Times New Roman" w:cs="Times New Roman"/>
          <w:spacing w:val="-4"/>
          <w:sz w:val="28"/>
          <w:szCs w:val="28"/>
        </w:rPr>
        <w:t xml:space="preserve"> </w:t>
      </w:r>
      <w:r w:rsidRPr="00B43970">
        <w:rPr>
          <w:rFonts w:ascii="Times New Roman" w:hAnsi="Times New Roman" w:cs="Times New Roman"/>
          <w:sz w:val="28"/>
          <w:szCs w:val="28"/>
        </w:rPr>
        <w:t xml:space="preserve">районе. В прошедшем  году на   реализацию национального проекта «Образование»  выделено и освоено более 4 млн. рублей. </w:t>
      </w:r>
      <w:r w:rsidRPr="00B43970">
        <w:rPr>
          <w:rFonts w:ascii="Times New Roman" w:hAnsi="Times New Roman" w:cs="Times New Roman"/>
          <w:sz w:val="28"/>
          <w:szCs w:val="28"/>
        </w:rPr>
        <w:tab/>
      </w:r>
      <w:r w:rsidRPr="00B43970">
        <w:rPr>
          <w:rFonts w:ascii="Times New Roman" w:hAnsi="Times New Roman" w:cs="Times New Roman"/>
          <w:sz w:val="28"/>
          <w:szCs w:val="28"/>
        </w:rPr>
        <w:tab/>
      </w:r>
      <w:r w:rsidRPr="00B43970">
        <w:rPr>
          <w:rFonts w:ascii="Times New Roman" w:hAnsi="Times New Roman" w:cs="Times New Roman"/>
          <w:sz w:val="28"/>
          <w:szCs w:val="28"/>
        </w:rPr>
        <w:tab/>
      </w:r>
      <w:r w:rsidRPr="00B43970">
        <w:rPr>
          <w:rFonts w:ascii="Times New Roman" w:hAnsi="Times New Roman" w:cs="Times New Roman"/>
          <w:sz w:val="28"/>
          <w:szCs w:val="28"/>
        </w:rPr>
        <w:tab/>
      </w:r>
      <w:r w:rsidRPr="00B43970">
        <w:rPr>
          <w:rFonts w:ascii="Times New Roman" w:hAnsi="Times New Roman" w:cs="Times New Roman"/>
          <w:sz w:val="28"/>
          <w:szCs w:val="28"/>
        </w:rPr>
        <w:tab/>
      </w:r>
      <w:r w:rsidRPr="00B43970">
        <w:rPr>
          <w:rFonts w:ascii="Times New Roman" w:hAnsi="Times New Roman" w:cs="Times New Roman"/>
          <w:sz w:val="28"/>
          <w:szCs w:val="28"/>
        </w:rPr>
        <w:tab/>
      </w:r>
      <w:r w:rsidRPr="00B43970">
        <w:rPr>
          <w:rFonts w:ascii="Times New Roman" w:hAnsi="Times New Roman" w:cs="Times New Roman"/>
          <w:sz w:val="28"/>
          <w:szCs w:val="28"/>
        </w:rPr>
        <w:tab/>
        <w:t>В рамках проекта «Народный бюджет» произведен ремонт ограждения, электропроводки и замены оконных блоков в детском  саду пос. Коны</w:t>
      </w:r>
      <w:r w:rsidR="00F46E97">
        <w:rPr>
          <w:rFonts w:ascii="Times New Roman" w:hAnsi="Times New Roman" w:cs="Times New Roman"/>
          <w:sz w:val="28"/>
          <w:szCs w:val="28"/>
        </w:rPr>
        <w:t xml:space="preserve">шевка. на сумму </w:t>
      </w:r>
      <w:r w:rsidRPr="00B43970">
        <w:rPr>
          <w:rFonts w:ascii="Times New Roman" w:hAnsi="Times New Roman" w:cs="Times New Roman"/>
          <w:sz w:val="28"/>
          <w:szCs w:val="28"/>
        </w:rPr>
        <w:t xml:space="preserve">1 млн. 123 тыс. рублей, замена оконных блоков в </w:t>
      </w:r>
      <w:proofErr w:type="spellStart"/>
      <w:r w:rsidRPr="00B43970">
        <w:rPr>
          <w:rFonts w:ascii="Times New Roman" w:hAnsi="Times New Roman" w:cs="Times New Roman"/>
          <w:sz w:val="28"/>
          <w:szCs w:val="28"/>
        </w:rPr>
        <w:t>Глазов</w:t>
      </w:r>
      <w:r w:rsidR="00F46E97">
        <w:rPr>
          <w:rFonts w:ascii="Times New Roman" w:hAnsi="Times New Roman" w:cs="Times New Roman"/>
          <w:sz w:val="28"/>
          <w:szCs w:val="28"/>
        </w:rPr>
        <w:t>ской</w:t>
      </w:r>
      <w:proofErr w:type="spellEnd"/>
      <w:r w:rsidR="00F46E97">
        <w:rPr>
          <w:rFonts w:ascii="Times New Roman" w:hAnsi="Times New Roman" w:cs="Times New Roman"/>
          <w:sz w:val="28"/>
          <w:szCs w:val="28"/>
        </w:rPr>
        <w:t xml:space="preserve"> средней</w:t>
      </w:r>
      <w:r w:rsidRPr="00B43970">
        <w:rPr>
          <w:rFonts w:ascii="Times New Roman" w:hAnsi="Times New Roman" w:cs="Times New Roman"/>
          <w:sz w:val="28"/>
          <w:szCs w:val="28"/>
        </w:rPr>
        <w:t xml:space="preserve"> школе </w:t>
      </w:r>
      <w:r w:rsidR="00F46E97">
        <w:rPr>
          <w:rFonts w:ascii="Times New Roman" w:hAnsi="Times New Roman" w:cs="Times New Roman"/>
          <w:sz w:val="28"/>
          <w:szCs w:val="28"/>
        </w:rPr>
        <w:t>–</w:t>
      </w:r>
      <w:r w:rsidRPr="00B43970">
        <w:rPr>
          <w:rFonts w:ascii="Times New Roman" w:hAnsi="Times New Roman" w:cs="Times New Roman"/>
          <w:sz w:val="28"/>
          <w:szCs w:val="28"/>
        </w:rPr>
        <w:t xml:space="preserve"> </w:t>
      </w:r>
      <w:r w:rsidR="00F46E97">
        <w:rPr>
          <w:rFonts w:ascii="Times New Roman" w:hAnsi="Times New Roman" w:cs="Times New Roman"/>
          <w:sz w:val="28"/>
          <w:szCs w:val="28"/>
        </w:rPr>
        <w:t xml:space="preserve">на </w:t>
      </w:r>
      <w:r w:rsidRPr="00B43970">
        <w:rPr>
          <w:rFonts w:ascii="Times New Roman" w:hAnsi="Times New Roman" w:cs="Times New Roman"/>
          <w:sz w:val="28"/>
          <w:szCs w:val="28"/>
        </w:rPr>
        <w:t>1млн. 750 тыс. рублей, в  Доме детского твор</w:t>
      </w:r>
      <w:r w:rsidR="00F46E97">
        <w:rPr>
          <w:rFonts w:ascii="Times New Roman" w:hAnsi="Times New Roman" w:cs="Times New Roman"/>
          <w:sz w:val="28"/>
          <w:szCs w:val="28"/>
        </w:rPr>
        <w:t xml:space="preserve">чества» - 993 тыс. рублей. </w:t>
      </w:r>
      <w:r w:rsidRPr="00B43970">
        <w:rPr>
          <w:rFonts w:ascii="Times New Roman" w:hAnsi="Times New Roman" w:cs="Times New Roman"/>
          <w:sz w:val="28"/>
          <w:szCs w:val="28"/>
        </w:rPr>
        <w:t>Особое внимание уделяется организации летне</w:t>
      </w:r>
      <w:r w:rsidR="00F46E97">
        <w:rPr>
          <w:rFonts w:ascii="Times New Roman" w:hAnsi="Times New Roman" w:cs="Times New Roman"/>
          <w:sz w:val="28"/>
          <w:szCs w:val="28"/>
        </w:rPr>
        <w:t xml:space="preserve">го отдыха детей. </w:t>
      </w:r>
    </w:p>
    <w:p w:rsidR="00F46E97" w:rsidRDefault="00F46E97" w:rsidP="0026378F">
      <w:pPr>
        <w:spacing w:after="0" w:line="240" w:lineRule="auto"/>
        <w:ind w:firstLine="706"/>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Культура</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олодежь.Спорт</w:t>
      </w:r>
      <w:proofErr w:type="spellEnd"/>
    </w:p>
    <w:p w:rsidR="001C7AA4" w:rsidRPr="001C7AA4" w:rsidRDefault="001C7AA4" w:rsidP="0026378F">
      <w:pPr>
        <w:spacing w:after="0" w:line="240" w:lineRule="auto"/>
        <w:ind w:firstLine="706"/>
        <w:jc w:val="center"/>
        <w:rPr>
          <w:rFonts w:ascii="Times New Roman" w:hAnsi="Times New Roman" w:cs="Times New Roman"/>
          <w:sz w:val="28"/>
          <w:szCs w:val="28"/>
        </w:rPr>
      </w:pPr>
      <w:r w:rsidRPr="001C7AA4">
        <w:rPr>
          <w:rFonts w:ascii="Times New Roman" w:hAnsi="Times New Roman" w:cs="Times New Roman"/>
          <w:sz w:val="28"/>
          <w:szCs w:val="28"/>
        </w:rPr>
        <w:t xml:space="preserve">В 2020 году сферу культуры представили 35 учреждений: 20 клубов и  15 библиотек. В учреждениях культуры  и библиотеках работает  55  сотрудников. </w:t>
      </w:r>
    </w:p>
    <w:p w:rsidR="001C7AA4" w:rsidRPr="001C7AA4" w:rsidRDefault="001C7AA4" w:rsidP="0026378F">
      <w:pPr>
        <w:spacing w:after="0" w:line="240" w:lineRule="auto"/>
        <w:jc w:val="both"/>
        <w:rPr>
          <w:rFonts w:ascii="Times New Roman" w:hAnsi="Times New Roman" w:cs="Times New Roman"/>
          <w:sz w:val="28"/>
          <w:szCs w:val="28"/>
        </w:rPr>
      </w:pPr>
      <w:r w:rsidRPr="001C7AA4">
        <w:rPr>
          <w:rFonts w:ascii="Times New Roman" w:hAnsi="Times New Roman" w:cs="Times New Roman"/>
          <w:sz w:val="28"/>
          <w:szCs w:val="28"/>
        </w:rPr>
        <w:t xml:space="preserve">        В 2021 году </w:t>
      </w:r>
      <w:proofErr w:type="spellStart"/>
      <w:r w:rsidRPr="001C7AA4">
        <w:rPr>
          <w:rFonts w:ascii="Times New Roman" w:hAnsi="Times New Roman" w:cs="Times New Roman"/>
          <w:sz w:val="28"/>
          <w:szCs w:val="28"/>
        </w:rPr>
        <w:t>Конышевский</w:t>
      </w:r>
      <w:proofErr w:type="spellEnd"/>
      <w:r w:rsidRPr="001C7AA4">
        <w:rPr>
          <w:rFonts w:ascii="Times New Roman" w:hAnsi="Times New Roman" w:cs="Times New Roman"/>
          <w:sz w:val="28"/>
          <w:szCs w:val="28"/>
        </w:rPr>
        <w:t xml:space="preserve"> район в четвертый раз принял участие  в партийном  проекте  «Культура малой Родины», в </w:t>
      </w:r>
      <w:proofErr w:type="spellStart"/>
      <w:r w:rsidRPr="001C7AA4">
        <w:rPr>
          <w:rFonts w:ascii="Times New Roman" w:hAnsi="Times New Roman" w:cs="Times New Roman"/>
          <w:sz w:val="28"/>
          <w:szCs w:val="28"/>
        </w:rPr>
        <w:t>Старобелицкий</w:t>
      </w:r>
      <w:proofErr w:type="spellEnd"/>
      <w:r w:rsidRPr="001C7AA4">
        <w:rPr>
          <w:rFonts w:ascii="Times New Roman" w:hAnsi="Times New Roman" w:cs="Times New Roman"/>
          <w:sz w:val="28"/>
          <w:szCs w:val="28"/>
        </w:rPr>
        <w:t xml:space="preserve"> СДК приобретено световое, звуковое оборудование, костюмы, музыкальные инструменты   на  470  тысяч  рублей.</w:t>
      </w:r>
    </w:p>
    <w:p w:rsidR="008C2FE1" w:rsidRDefault="001C7AA4" w:rsidP="0026378F">
      <w:pPr>
        <w:spacing w:after="0" w:line="240" w:lineRule="auto"/>
        <w:jc w:val="both"/>
        <w:rPr>
          <w:rFonts w:ascii="Times New Roman" w:hAnsi="Times New Roman" w:cs="Times New Roman"/>
          <w:sz w:val="28"/>
          <w:szCs w:val="28"/>
        </w:rPr>
      </w:pPr>
      <w:r w:rsidRPr="001C7AA4">
        <w:rPr>
          <w:rFonts w:ascii="Times New Roman" w:hAnsi="Times New Roman" w:cs="Times New Roman"/>
          <w:sz w:val="28"/>
          <w:szCs w:val="28"/>
        </w:rPr>
        <w:t xml:space="preserve">        Благодаря участию в проекте «Народный бюджет»</w:t>
      </w:r>
      <w:r w:rsidR="00D07710">
        <w:rPr>
          <w:rFonts w:ascii="Times New Roman" w:hAnsi="Times New Roman" w:cs="Times New Roman"/>
          <w:sz w:val="28"/>
          <w:szCs w:val="28"/>
        </w:rPr>
        <w:t>,</w:t>
      </w:r>
      <w:r w:rsidRPr="001C7AA4">
        <w:rPr>
          <w:rFonts w:ascii="Times New Roman" w:hAnsi="Times New Roman" w:cs="Times New Roman"/>
          <w:sz w:val="28"/>
          <w:szCs w:val="28"/>
        </w:rPr>
        <w:t xml:space="preserve"> в </w:t>
      </w:r>
      <w:proofErr w:type="spellStart"/>
      <w:r w:rsidRPr="001C7AA4">
        <w:rPr>
          <w:rFonts w:ascii="Times New Roman" w:hAnsi="Times New Roman" w:cs="Times New Roman"/>
          <w:sz w:val="28"/>
          <w:szCs w:val="28"/>
        </w:rPr>
        <w:t>Конышевской</w:t>
      </w:r>
      <w:proofErr w:type="spellEnd"/>
      <w:r w:rsidRPr="001C7AA4">
        <w:rPr>
          <w:rFonts w:ascii="Times New Roman" w:hAnsi="Times New Roman" w:cs="Times New Roman"/>
          <w:sz w:val="28"/>
          <w:szCs w:val="28"/>
        </w:rPr>
        <w:t xml:space="preserve">  </w:t>
      </w:r>
      <w:proofErr w:type="spellStart"/>
      <w:r w:rsidRPr="001C7AA4">
        <w:rPr>
          <w:rFonts w:ascii="Times New Roman" w:hAnsi="Times New Roman" w:cs="Times New Roman"/>
          <w:sz w:val="28"/>
          <w:szCs w:val="28"/>
        </w:rPr>
        <w:t>межпоселенческой</w:t>
      </w:r>
      <w:proofErr w:type="spellEnd"/>
      <w:r w:rsidRPr="001C7AA4">
        <w:rPr>
          <w:rFonts w:ascii="Times New Roman" w:hAnsi="Times New Roman" w:cs="Times New Roman"/>
          <w:sz w:val="28"/>
          <w:szCs w:val="28"/>
        </w:rPr>
        <w:t xml:space="preserve">   библиотеке капитально отремонтирована крыша, на эти цели израсходовано 1 миллион 250 тысяч рублей средств областного и</w:t>
      </w:r>
      <w:r w:rsidR="00D07710">
        <w:rPr>
          <w:rFonts w:ascii="Times New Roman" w:hAnsi="Times New Roman" w:cs="Times New Roman"/>
          <w:sz w:val="28"/>
          <w:szCs w:val="28"/>
        </w:rPr>
        <w:t xml:space="preserve"> местного бюджета. Библиотека </w:t>
      </w:r>
      <w:r w:rsidRPr="001C7AA4">
        <w:rPr>
          <w:rFonts w:ascii="Times New Roman" w:hAnsi="Times New Roman" w:cs="Times New Roman"/>
          <w:sz w:val="28"/>
          <w:szCs w:val="28"/>
        </w:rPr>
        <w:t>успешно прошла отбор в  этот проект  и на 2022 год, запланирован текущий ремонт   на сумму  2 миллиона 700 тысяч рублей.</w:t>
      </w:r>
    </w:p>
    <w:p w:rsidR="001C7AA4" w:rsidRPr="001C7AA4" w:rsidRDefault="001C7AA4" w:rsidP="0026378F">
      <w:pPr>
        <w:spacing w:after="0" w:line="240" w:lineRule="auto"/>
        <w:jc w:val="both"/>
        <w:rPr>
          <w:rFonts w:ascii="Times New Roman" w:hAnsi="Times New Roman" w:cs="Times New Roman"/>
          <w:sz w:val="28"/>
          <w:szCs w:val="28"/>
        </w:rPr>
      </w:pPr>
      <w:r w:rsidRPr="001C7AA4">
        <w:rPr>
          <w:rFonts w:ascii="Times New Roman" w:hAnsi="Times New Roman" w:cs="Times New Roman"/>
          <w:sz w:val="28"/>
          <w:szCs w:val="28"/>
        </w:rPr>
        <w:tab/>
        <w:t>В ушедшем  году, в очередной раз, подтвердил  свое звание Народный ансамбль «Любава», для которого были приобретены казачьи костюмы на сумму  145 тысяч рублей.</w:t>
      </w:r>
    </w:p>
    <w:p w:rsidR="001C7AA4" w:rsidRPr="001C7AA4" w:rsidRDefault="001C7AA4" w:rsidP="0026378F">
      <w:pPr>
        <w:spacing w:after="0" w:line="240" w:lineRule="auto"/>
        <w:jc w:val="both"/>
        <w:rPr>
          <w:rFonts w:ascii="Times New Roman" w:hAnsi="Times New Roman" w:cs="Times New Roman"/>
          <w:sz w:val="28"/>
          <w:szCs w:val="28"/>
        </w:rPr>
      </w:pPr>
      <w:r w:rsidRPr="001C7AA4">
        <w:rPr>
          <w:rFonts w:ascii="Times New Roman" w:hAnsi="Times New Roman" w:cs="Times New Roman"/>
          <w:sz w:val="28"/>
          <w:szCs w:val="28"/>
        </w:rPr>
        <w:tab/>
        <w:t xml:space="preserve">Завершение года </w:t>
      </w:r>
      <w:proofErr w:type="gramStart"/>
      <w:r w:rsidRPr="001C7AA4">
        <w:rPr>
          <w:rFonts w:ascii="Times New Roman" w:hAnsi="Times New Roman" w:cs="Times New Roman"/>
          <w:sz w:val="28"/>
          <w:szCs w:val="28"/>
        </w:rPr>
        <w:t>ознаменовалось победой солистки районного Дома культуры Примаковой Златы</w:t>
      </w:r>
      <w:proofErr w:type="gramEnd"/>
      <w:r w:rsidRPr="001C7AA4">
        <w:rPr>
          <w:rFonts w:ascii="Times New Roman" w:hAnsi="Times New Roman" w:cs="Times New Roman"/>
          <w:sz w:val="28"/>
          <w:szCs w:val="28"/>
        </w:rPr>
        <w:t xml:space="preserve"> в 10-м  юбилейном  Всероссийском  конкурсе исполнителей народной песни имени Надежды </w:t>
      </w:r>
      <w:proofErr w:type="spellStart"/>
      <w:r w:rsidRPr="001C7AA4">
        <w:rPr>
          <w:rFonts w:ascii="Times New Roman" w:hAnsi="Times New Roman" w:cs="Times New Roman"/>
          <w:sz w:val="28"/>
          <w:szCs w:val="28"/>
        </w:rPr>
        <w:t>Плевицкой</w:t>
      </w:r>
      <w:proofErr w:type="spellEnd"/>
      <w:r w:rsidRPr="001C7AA4">
        <w:rPr>
          <w:rFonts w:ascii="Times New Roman" w:hAnsi="Times New Roman" w:cs="Times New Roman"/>
          <w:sz w:val="28"/>
          <w:szCs w:val="28"/>
        </w:rPr>
        <w:t>.</w:t>
      </w:r>
    </w:p>
    <w:p w:rsidR="001C7AA4" w:rsidRPr="001C7AA4" w:rsidRDefault="001C7AA4" w:rsidP="0026378F">
      <w:pPr>
        <w:spacing w:after="0" w:line="240" w:lineRule="auto"/>
        <w:jc w:val="both"/>
        <w:rPr>
          <w:rFonts w:ascii="Times New Roman" w:hAnsi="Times New Roman" w:cs="Times New Roman"/>
          <w:sz w:val="28"/>
          <w:szCs w:val="28"/>
        </w:rPr>
      </w:pPr>
      <w:r w:rsidRPr="001C7AA4">
        <w:rPr>
          <w:rFonts w:ascii="Times New Roman" w:hAnsi="Times New Roman" w:cs="Times New Roman"/>
          <w:sz w:val="28"/>
          <w:szCs w:val="28"/>
        </w:rPr>
        <w:tab/>
        <w:t xml:space="preserve">Основной проблемой в развитии отрасли культуры по-прежнему  остается кадровое обеспечение учреждений специалистами. Но, стоит отметить, что работа в этой сфере оплачивается достойно. На территории района среднемесячная заработная плата работников  отрасли составила 32831 рубль, что является 100% - м показателем выполнения 597 Указа Президента Российской Федерации.    </w:t>
      </w:r>
    </w:p>
    <w:p w:rsidR="001C7AA4" w:rsidRPr="001C7AA4" w:rsidRDefault="001C7AA4" w:rsidP="0026378F">
      <w:pPr>
        <w:spacing w:after="0" w:line="240" w:lineRule="auto"/>
        <w:ind w:firstLine="706"/>
        <w:jc w:val="both"/>
        <w:rPr>
          <w:rFonts w:ascii="Times New Roman" w:hAnsi="Times New Roman" w:cs="Times New Roman"/>
          <w:sz w:val="28"/>
          <w:szCs w:val="28"/>
        </w:rPr>
      </w:pPr>
      <w:r w:rsidRPr="001C7AA4">
        <w:rPr>
          <w:rFonts w:ascii="Times New Roman" w:hAnsi="Times New Roman" w:cs="Times New Roman"/>
          <w:sz w:val="28"/>
          <w:szCs w:val="28"/>
        </w:rPr>
        <w:t xml:space="preserve">На территории района   проживает </w:t>
      </w:r>
      <w:proofErr w:type="gramStart"/>
      <w:r w:rsidRPr="001C7AA4">
        <w:rPr>
          <w:rFonts w:ascii="Times New Roman" w:hAnsi="Times New Roman" w:cs="Times New Roman"/>
          <w:sz w:val="28"/>
          <w:szCs w:val="28"/>
        </w:rPr>
        <w:t>около тысячи</w:t>
      </w:r>
      <w:proofErr w:type="gramEnd"/>
      <w:r w:rsidRPr="001C7AA4">
        <w:rPr>
          <w:rFonts w:ascii="Times New Roman" w:hAnsi="Times New Roman" w:cs="Times New Roman"/>
          <w:sz w:val="28"/>
          <w:szCs w:val="28"/>
        </w:rPr>
        <w:t xml:space="preserve"> молодых людей  от 14 до 30 лет.  45% из них  вовлечены в различные мероприятия, конкурсы, фестивали и  акции. </w:t>
      </w:r>
      <w:proofErr w:type="gramStart"/>
      <w:r w:rsidRPr="001C7AA4">
        <w:rPr>
          <w:rFonts w:ascii="Times New Roman" w:hAnsi="Times New Roman" w:cs="Times New Roman"/>
          <w:sz w:val="28"/>
          <w:szCs w:val="28"/>
        </w:rPr>
        <w:t>Одним из приоритетных направлений молодежной политики является воспитание духовно-нравственного, неравнодушного  поколения.  90% процентов школьников задействованы в волонтерской деятельности.</w:t>
      </w:r>
      <w:proofErr w:type="gramEnd"/>
      <w:r w:rsidRPr="001C7AA4">
        <w:rPr>
          <w:rFonts w:ascii="Times New Roman" w:hAnsi="Times New Roman" w:cs="Times New Roman"/>
          <w:sz w:val="28"/>
          <w:szCs w:val="28"/>
        </w:rPr>
        <w:t xml:space="preserve">  Более 300 молодых людей вовлечены в движение «Волонтеры Победы». В декабре 2021 года наш  район стал победителем областного конкурса на лучшую организацию волонтерской деятельности, в качестве приза  областным добровольческим центром была выделена оргтехника и мебель для  Представительства Ресурсного центра в нашем районе. На открытии </w:t>
      </w:r>
      <w:proofErr w:type="spellStart"/>
      <w:r w:rsidRPr="001C7AA4">
        <w:rPr>
          <w:rFonts w:ascii="Times New Roman" w:hAnsi="Times New Roman" w:cs="Times New Roman"/>
          <w:sz w:val="28"/>
          <w:szCs w:val="28"/>
        </w:rPr>
        <w:t>Доброцентра</w:t>
      </w:r>
      <w:proofErr w:type="spellEnd"/>
      <w:r w:rsidRPr="001C7AA4">
        <w:rPr>
          <w:rFonts w:ascii="Times New Roman" w:hAnsi="Times New Roman" w:cs="Times New Roman"/>
          <w:sz w:val="28"/>
          <w:szCs w:val="28"/>
        </w:rPr>
        <w:t xml:space="preserve"> начало свою деятельность  еще одно волонтерское движение «Серебряные волонтеры». </w:t>
      </w:r>
    </w:p>
    <w:p w:rsidR="001C7AA4" w:rsidRPr="001C7AA4" w:rsidRDefault="001C7AA4" w:rsidP="0026378F">
      <w:pPr>
        <w:spacing w:after="0" w:line="240" w:lineRule="auto"/>
        <w:ind w:firstLine="706"/>
        <w:jc w:val="both"/>
        <w:rPr>
          <w:rFonts w:ascii="Times New Roman" w:hAnsi="Times New Roman" w:cs="Times New Roman"/>
          <w:sz w:val="28"/>
          <w:szCs w:val="28"/>
        </w:rPr>
      </w:pPr>
      <w:proofErr w:type="gramStart"/>
      <w:r w:rsidRPr="001C7AA4">
        <w:rPr>
          <w:rFonts w:ascii="Times New Roman" w:hAnsi="Times New Roman" w:cs="Times New Roman"/>
          <w:sz w:val="28"/>
          <w:szCs w:val="28"/>
        </w:rPr>
        <w:t>В 2021 году было оздоровлено 236 детей в возрасте от 7 – 18 лет. 24 ребенка отдохнули в загородном лагере, 50 детей в санаторно-оздоровительных учреждениях и  профильных лагерях  Курской области и 162 ребенка оздоровлены в пришкольных лагерях с дневным пребыванием.</w:t>
      </w:r>
      <w:proofErr w:type="gramEnd"/>
      <w:r w:rsidRPr="001C7AA4">
        <w:rPr>
          <w:rFonts w:ascii="Times New Roman" w:hAnsi="Times New Roman" w:cs="Times New Roman"/>
          <w:sz w:val="28"/>
          <w:szCs w:val="28"/>
        </w:rPr>
        <w:t xml:space="preserve"> На эти цели было израсходовано  740 880   рублей. </w:t>
      </w:r>
    </w:p>
    <w:p w:rsidR="001C7AA4" w:rsidRPr="001C7AA4" w:rsidRDefault="001C7AA4" w:rsidP="0026378F">
      <w:pPr>
        <w:spacing w:after="0" w:line="240" w:lineRule="auto"/>
        <w:rPr>
          <w:rFonts w:ascii="Times New Roman" w:eastAsia="Calibri" w:hAnsi="Times New Roman" w:cs="Times New Roman"/>
          <w:sz w:val="28"/>
          <w:szCs w:val="28"/>
        </w:rPr>
      </w:pPr>
      <w:r w:rsidRPr="001C7AA4">
        <w:rPr>
          <w:rFonts w:ascii="Times New Roman" w:hAnsi="Times New Roman" w:cs="Times New Roman"/>
          <w:sz w:val="28"/>
          <w:szCs w:val="28"/>
        </w:rPr>
        <w:tab/>
      </w:r>
      <w:r w:rsidRPr="001C7AA4">
        <w:rPr>
          <w:rFonts w:ascii="Times New Roman" w:eastAsia="Calibri" w:hAnsi="Times New Roman" w:cs="Times New Roman"/>
          <w:sz w:val="28"/>
          <w:szCs w:val="28"/>
        </w:rPr>
        <w:t xml:space="preserve">2021 год стал годом достижений и побед нашего спорта. </w:t>
      </w:r>
      <w:proofErr w:type="gramStart"/>
      <w:r w:rsidRPr="001C7AA4">
        <w:rPr>
          <w:rFonts w:ascii="Times New Roman" w:eastAsia="Calibri" w:hAnsi="Times New Roman" w:cs="Times New Roman"/>
          <w:sz w:val="28"/>
          <w:szCs w:val="28"/>
        </w:rPr>
        <w:t xml:space="preserve">Впервые в истории </w:t>
      </w:r>
      <w:proofErr w:type="spellStart"/>
      <w:r w:rsidRPr="001C7AA4">
        <w:rPr>
          <w:rFonts w:ascii="Times New Roman" w:eastAsia="Calibri" w:hAnsi="Times New Roman" w:cs="Times New Roman"/>
          <w:sz w:val="28"/>
          <w:szCs w:val="28"/>
        </w:rPr>
        <w:t>Конышёвский</w:t>
      </w:r>
      <w:proofErr w:type="spellEnd"/>
      <w:r w:rsidRPr="001C7AA4">
        <w:rPr>
          <w:rFonts w:ascii="Times New Roman" w:eastAsia="Calibri" w:hAnsi="Times New Roman" w:cs="Times New Roman"/>
          <w:sz w:val="28"/>
          <w:szCs w:val="28"/>
        </w:rPr>
        <w:t xml:space="preserve"> район стал победителем Спартакиады муниципальных районов области, наши спортсмены завоевывали золотые медали в областных чемпионатах, кубках и первенствах по различных видам спорта, представляли Курскую область на Всероссийских спортивных играх, побеждали на этапах региональной Спартакиады обучающихся образовательных организаций, и это лишь малая часть достижений </w:t>
      </w:r>
      <w:proofErr w:type="spellStart"/>
      <w:r w:rsidRPr="001C7AA4">
        <w:rPr>
          <w:rFonts w:ascii="Times New Roman" w:eastAsia="Calibri" w:hAnsi="Times New Roman" w:cs="Times New Roman"/>
          <w:sz w:val="28"/>
          <w:szCs w:val="28"/>
        </w:rPr>
        <w:t>конышевцев</w:t>
      </w:r>
      <w:proofErr w:type="spellEnd"/>
      <w:r w:rsidRPr="001C7AA4">
        <w:rPr>
          <w:rFonts w:ascii="Times New Roman" w:eastAsia="Calibri" w:hAnsi="Times New Roman" w:cs="Times New Roman"/>
          <w:sz w:val="28"/>
          <w:szCs w:val="28"/>
        </w:rPr>
        <w:t xml:space="preserve"> за прошедший год.</w:t>
      </w:r>
      <w:proofErr w:type="gramEnd"/>
    </w:p>
    <w:p w:rsidR="001C7AA4" w:rsidRPr="001C7AA4" w:rsidRDefault="001C7AA4" w:rsidP="0026378F">
      <w:pPr>
        <w:spacing w:after="0" w:line="240" w:lineRule="auto"/>
        <w:ind w:firstLine="708"/>
        <w:jc w:val="both"/>
        <w:rPr>
          <w:rFonts w:ascii="Times New Roman" w:eastAsia="Calibri" w:hAnsi="Times New Roman" w:cs="Times New Roman"/>
          <w:sz w:val="28"/>
          <w:szCs w:val="28"/>
        </w:rPr>
      </w:pPr>
      <w:r w:rsidRPr="001C7AA4">
        <w:rPr>
          <w:rFonts w:ascii="Times New Roman" w:eastAsia="Calibri" w:hAnsi="Times New Roman" w:cs="Times New Roman"/>
          <w:sz w:val="28"/>
          <w:szCs w:val="28"/>
        </w:rPr>
        <w:t>В нашем районе, несмотря на различные ограничения в течение года, удалось организовать и провести все традиционные физкультурные и спортивные мероприятия. Из наиболее кр</w:t>
      </w:r>
      <w:r w:rsidR="00D07710">
        <w:rPr>
          <w:rFonts w:ascii="Times New Roman" w:eastAsia="Calibri" w:hAnsi="Times New Roman" w:cs="Times New Roman"/>
          <w:sz w:val="28"/>
          <w:szCs w:val="28"/>
        </w:rPr>
        <w:t>упных стоит отметить -</w:t>
      </w:r>
      <w:r w:rsidRPr="001C7AA4">
        <w:rPr>
          <w:rFonts w:ascii="Times New Roman" w:eastAsia="Calibri" w:hAnsi="Times New Roman" w:cs="Times New Roman"/>
          <w:sz w:val="28"/>
          <w:szCs w:val="28"/>
        </w:rPr>
        <w:t xml:space="preserve"> районное первенство по лыжным </w:t>
      </w:r>
      <w:r w:rsidRPr="001C7AA4">
        <w:rPr>
          <w:rFonts w:ascii="Times New Roman" w:eastAsia="Calibri" w:hAnsi="Times New Roman" w:cs="Times New Roman"/>
          <w:sz w:val="28"/>
          <w:szCs w:val="28"/>
        </w:rPr>
        <w:lastRenderedPageBreak/>
        <w:t xml:space="preserve">гонкам, юношеский турнир по мини-футболу памяти офицера СОБР Владимира </w:t>
      </w:r>
      <w:proofErr w:type="spellStart"/>
      <w:r w:rsidRPr="001C7AA4">
        <w:rPr>
          <w:rFonts w:ascii="Times New Roman" w:eastAsia="Calibri" w:hAnsi="Times New Roman" w:cs="Times New Roman"/>
          <w:sz w:val="28"/>
          <w:szCs w:val="28"/>
        </w:rPr>
        <w:t>Тимашкова</w:t>
      </w:r>
      <w:proofErr w:type="spellEnd"/>
      <w:r w:rsidRPr="001C7AA4">
        <w:rPr>
          <w:rFonts w:ascii="Times New Roman" w:eastAsia="Calibri" w:hAnsi="Times New Roman" w:cs="Times New Roman"/>
          <w:sz w:val="28"/>
          <w:szCs w:val="28"/>
        </w:rPr>
        <w:t>, соревнования по преодолению полосы препятствий  «Тропа богатыря» на День физкультурника, Кубок Главы района по мини-футболу среди юношей и по баскетболу среди девушек.</w:t>
      </w:r>
    </w:p>
    <w:p w:rsidR="001C7AA4" w:rsidRPr="001C7AA4" w:rsidRDefault="001C7AA4" w:rsidP="0026378F">
      <w:pPr>
        <w:spacing w:after="0" w:line="240" w:lineRule="auto"/>
        <w:ind w:firstLine="708"/>
        <w:jc w:val="both"/>
        <w:rPr>
          <w:rFonts w:ascii="Times New Roman" w:eastAsia="Calibri" w:hAnsi="Times New Roman" w:cs="Times New Roman"/>
          <w:sz w:val="28"/>
          <w:szCs w:val="28"/>
        </w:rPr>
      </w:pPr>
      <w:r w:rsidRPr="001C7AA4">
        <w:rPr>
          <w:rFonts w:ascii="Times New Roman" w:eastAsia="Calibri" w:hAnsi="Times New Roman" w:cs="Times New Roman"/>
          <w:sz w:val="28"/>
          <w:szCs w:val="28"/>
        </w:rPr>
        <w:t>Летом на территории района в очередной раз реализован проект «Мой двор – моя команда», в рамках которого для всех желающих организованы тренировки на открытом воздухе по футболу, баскетболу и волейболу. Участие в проекте приняли порядка 70 человек, на бесплатной основе регулярно занимаясь игровыми видами спорта с тренерами-волонтёрами на районном стадионе.</w:t>
      </w:r>
    </w:p>
    <w:p w:rsidR="001C7AA4" w:rsidRPr="001C7AA4" w:rsidRDefault="001C7AA4" w:rsidP="0026378F">
      <w:pPr>
        <w:spacing w:after="0" w:line="240" w:lineRule="auto"/>
        <w:ind w:firstLine="708"/>
        <w:jc w:val="both"/>
        <w:rPr>
          <w:rFonts w:ascii="Times New Roman" w:eastAsia="Calibri" w:hAnsi="Times New Roman" w:cs="Times New Roman"/>
          <w:sz w:val="28"/>
          <w:szCs w:val="28"/>
        </w:rPr>
      </w:pPr>
      <w:r w:rsidRPr="001C7AA4">
        <w:rPr>
          <w:rFonts w:ascii="Times New Roman" w:eastAsia="Calibri" w:hAnsi="Times New Roman" w:cs="Times New Roman"/>
          <w:sz w:val="28"/>
          <w:szCs w:val="28"/>
        </w:rPr>
        <w:t xml:space="preserve">Муниципальный центр тестирования ВФСК «ГТО» (Готов к труду и обороне) в прошедшем году принял выполнение нормативов комплекса у 417-ти </w:t>
      </w:r>
      <w:proofErr w:type="spellStart"/>
      <w:r w:rsidRPr="001C7AA4">
        <w:rPr>
          <w:rFonts w:ascii="Times New Roman" w:eastAsia="Calibri" w:hAnsi="Times New Roman" w:cs="Times New Roman"/>
          <w:sz w:val="28"/>
          <w:szCs w:val="28"/>
        </w:rPr>
        <w:t>конышевцев</w:t>
      </w:r>
      <w:proofErr w:type="spellEnd"/>
      <w:r w:rsidRPr="001C7AA4">
        <w:rPr>
          <w:rFonts w:ascii="Times New Roman" w:eastAsia="Calibri" w:hAnsi="Times New Roman" w:cs="Times New Roman"/>
          <w:sz w:val="28"/>
          <w:szCs w:val="28"/>
        </w:rPr>
        <w:t>, среди которых 128 человек получили золотой знак отличия комплекса, по 142 человека справились на «серебро» и «бронзу».</w:t>
      </w:r>
    </w:p>
    <w:p w:rsidR="001C7AA4" w:rsidRPr="001C7AA4" w:rsidRDefault="001C7AA4" w:rsidP="0026378F">
      <w:pPr>
        <w:spacing w:after="0" w:line="240" w:lineRule="auto"/>
        <w:ind w:firstLine="708"/>
        <w:jc w:val="both"/>
        <w:rPr>
          <w:rFonts w:ascii="Times New Roman" w:eastAsia="Calibri" w:hAnsi="Times New Roman" w:cs="Times New Roman"/>
          <w:sz w:val="28"/>
          <w:szCs w:val="28"/>
        </w:rPr>
      </w:pPr>
      <w:r w:rsidRPr="001C7AA4">
        <w:rPr>
          <w:rFonts w:ascii="Times New Roman" w:eastAsia="Calibri" w:hAnsi="Times New Roman" w:cs="Times New Roman"/>
          <w:sz w:val="28"/>
          <w:szCs w:val="28"/>
        </w:rPr>
        <w:t>Команда  Конышевского района приняла участие во всех региональных фестивалях «ГТО», где занимала призовые места, как в личных зачетах, так и в командных.</w:t>
      </w:r>
    </w:p>
    <w:p w:rsidR="001C7AA4" w:rsidRPr="001C7AA4" w:rsidRDefault="001C7AA4" w:rsidP="0026378F">
      <w:pPr>
        <w:spacing w:after="0" w:line="240" w:lineRule="auto"/>
        <w:ind w:firstLine="708"/>
        <w:jc w:val="both"/>
        <w:rPr>
          <w:rFonts w:ascii="Times New Roman" w:eastAsia="Calibri" w:hAnsi="Times New Roman" w:cs="Times New Roman"/>
          <w:sz w:val="28"/>
          <w:szCs w:val="28"/>
        </w:rPr>
      </w:pPr>
      <w:r w:rsidRPr="001C7AA4">
        <w:rPr>
          <w:rFonts w:ascii="Times New Roman" w:eastAsia="Calibri" w:hAnsi="Times New Roman" w:cs="Times New Roman"/>
          <w:sz w:val="28"/>
          <w:szCs w:val="28"/>
        </w:rPr>
        <w:t>За прошедший год на участие в областных и организацию районных физкультурных и спортивных мероприятий израсходовано - 621, 3 тыс. руб.</w:t>
      </w:r>
    </w:p>
    <w:p w:rsidR="001C7AA4" w:rsidRPr="001C7AA4" w:rsidRDefault="001C7AA4" w:rsidP="0026378F">
      <w:pPr>
        <w:spacing w:after="0" w:line="240" w:lineRule="auto"/>
        <w:ind w:firstLine="708"/>
        <w:jc w:val="both"/>
        <w:rPr>
          <w:rFonts w:ascii="Times New Roman" w:hAnsi="Times New Roman" w:cs="Times New Roman"/>
          <w:sz w:val="28"/>
          <w:szCs w:val="28"/>
        </w:rPr>
      </w:pPr>
      <w:proofErr w:type="gramStart"/>
      <w:r w:rsidRPr="001C7AA4">
        <w:rPr>
          <w:rFonts w:ascii="Times New Roman" w:eastAsia="Calibri" w:hAnsi="Times New Roman" w:cs="Times New Roman"/>
          <w:sz w:val="28"/>
          <w:szCs w:val="28"/>
        </w:rPr>
        <w:t>Численность занимающихся физической культурой и спортом на территории района по форме</w:t>
      </w:r>
      <w:r w:rsidR="00D07710">
        <w:rPr>
          <w:rFonts w:ascii="Times New Roman" w:eastAsia="Calibri" w:hAnsi="Times New Roman" w:cs="Times New Roman"/>
          <w:sz w:val="28"/>
          <w:szCs w:val="28"/>
        </w:rPr>
        <w:t xml:space="preserve"> статистического наблюдения </w:t>
      </w:r>
      <w:r w:rsidRPr="001C7AA4">
        <w:rPr>
          <w:rFonts w:ascii="Times New Roman" w:eastAsia="Calibri" w:hAnsi="Times New Roman" w:cs="Times New Roman"/>
          <w:sz w:val="28"/>
          <w:szCs w:val="28"/>
        </w:rPr>
        <w:t xml:space="preserve"> составила 56%, что является самым большим показателем среди муниципальных образований Курской области. </w:t>
      </w:r>
      <w:proofErr w:type="gramEnd"/>
    </w:p>
    <w:p w:rsidR="00426389" w:rsidRPr="00F46E97" w:rsidRDefault="002C45ED" w:rsidP="0026378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46E97">
        <w:rPr>
          <w:rFonts w:ascii="Times New Roman" w:eastAsia="Times New Roman" w:hAnsi="Times New Roman" w:cs="Times New Roman"/>
          <w:b/>
          <w:sz w:val="28"/>
          <w:szCs w:val="28"/>
          <w:lang w:eastAsia="ru-RU"/>
        </w:rPr>
        <w:t>Социальная защита</w:t>
      </w:r>
      <w:r w:rsidR="00426389" w:rsidRPr="00F46E97">
        <w:rPr>
          <w:rFonts w:ascii="Times New Roman" w:eastAsia="Times New Roman" w:hAnsi="Times New Roman" w:cs="Times New Roman"/>
          <w:b/>
          <w:sz w:val="28"/>
          <w:szCs w:val="28"/>
          <w:lang w:eastAsia="ru-RU"/>
        </w:rPr>
        <w:t xml:space="preserve"> населения </w:t>
      </w:r>
    </w:p>
    <w:p w:rsidR="00426389" w:rsidRPr="001C7AA4" w:rsidRDefault="00426389" w:rsidP="0026378F">
      <w:pPr>
        <w:spacing w:after="0" w:line="240" w:lineRule="auto"/>
        <w:ind w:firstLine="720"/>
        <w:jc w:val="center"/>
        <w:rPr>
          <w:rFonts w:ascii="Times New Roman" w:eastAsia="Times New Roman" w:hAnsi="Times New Roman" w:cs="Times New Roman"/>
          <w:sz w:val="28"/>
          <w:szCs w:val="28"/>
          <w:lang w:eastAsia="ru-RU"/>
        </w:rPr>
      </w:pPr>
    </w:p>
    <w:p w:rsidR="00426389" w:rsidRPr="001C7AA4" w:rsidRDefault="00D07710" w:rsidP="0026378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Так же в</w:t>
      </w:r>
      <w:r w:rsidR="00426389" w:rsidRPr="001C7AA4">
        <w:rPr>
          <w:rFonts w:ascii="Times New Roman" w:hAnsi="Times New Roman" w:cs="Times New Roman"/>
          <w:sz w:val="28"/>
          <w:szCs w:val="28"/>
        </w:rPr>
        <w:t xml:space="preserve"> последние годы серьезные изменения произошли в социальной сфере. Здесь успешно реализуются национальные проекты и социальные программы.</w:t>
      </w:r>
      <w:r w:rsidR="00426389" w:rsidRPr="001C7AA4">
        <w:rPr>
          <w:rFonts w:ascii="Times New Roman" w:eastAsia="Times New Roman" w:hAnsi="Times New Roman" w:cs="Times New Roman"/>
          <w:sz w:val="28"/>
          <w:szCs w:val="28"/>
          <w:lang w:eastAsia="ru-RU"/>
        </w:rPr>
        <w:t xml:space="preserve"> </w:t>
      </w:r>
    </w:p>
    <w:p w:rsidR="00426389" w:rsidRDefault="00426389" w:rsidP="0026378F">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1C7AA4">
        <w:rPr>
          <w:rFonts w:ascii="Times New Roman" w:eastAsia="Times New Roman" w:hAnsi="Times New Roman" w:cs="Times New Roman"/>
          <w:sz w:val="28"/>
          <w:szCs w:val="28"/>
          <w:lang w:eastAsia="ru-RU"/>
        </w:rPr>
        <w:t>Сегодня теми или иными мерами социальной поддержки пользуется каждый</w:t>
      </w:r>
      <w:r w:rsidR="002C45ED">
        <w:rPr>
          <w:rFonts w:ascii="Times New Roman" w:eastAsia="Times New Roman" w:hAnsi="Times New Roman" w:cs="Times New Roman"/>
          <w:sz w:val="28"/>
          <w:szCs w:val="28"/>
          <w:lang w:eastAsia="ru-RU"/>
        </w:rPr>
        <w:t xml:space="preserve"> четвертый житель района.</w:t>
      </w:r>
      <w:r w:rsidRPr="001C7AA4">
        <w:rPr>
          <w:rFonts w:ascii="Times New Roman" w:eastAsia="Times New Roman" w:hAnsi="Times New Roman" w:cs="Times New Roman"/>
          <w:sz w:val="28"/>
          <w:szCs w:val="28"/>
          <w:lang w:eastAsia="ru-RU"/>
        </w:rPr>
        <w:t xml:space="preserve">  Ежегодно на поддержку этой категории граждан направляет</w:t>
      </w:r>
      <w:r>
        <w:rPr>
          <w:rFonts w:ascii="Times New Roman" w:eastAsia="Times New Roman" w:hAnsi="Times New Roman"/>
          <w:sz w:val="28"/>
          <w:szCs w:val="28"/>
          <w:lang w:eastAsia="ru-RU"/>
        </w:rPr>
        <w:t xml:space="preserve">ся свыше 6 </w:t>
      </w:r>
      <w:proofErr w:type="spellStart"/>
      <w:r>
        <w:rPr>
          <w:rFonts w:ascii="Times New Roman" w:eastAsia="Times New Roman" w:hAnsi="Times New Roman"/>
          <w:sz w:val="28"/>
          <w:szCs w:val="28"/>
          <w:lang w:eastAsia="ru-RU"/>
        </w:rPr>
        <w:t>млн</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ублей</w:t>
      </w:r>
      <w:proofErr w:type="spellEnd"/>
      <w:r>
        <w:rPr>
          <w:rFonts w:ascii="Times New Roman" w:eastAsia="Times New Roman" w:hAnsi="Times New Roman"/>
          <w:sz w:val="28"/>
          <w:szCs w:val="28"/>
          <w:lang w:eastAsia="ru-RU"/>
        </w:rPr>
        <w:t xml:space="preserve">. </w:t>
      </w:r>
    </w:p>
    <w:p w:rsidR="00426389" w:rsidRDefault="00426389" w:rsidP="0026378F">
      <w:pPr>
        <w:shd w:val="clear" w:color="auto" w:fill="FFFFFF"/>
        <w:spacing w:after="0" w:line="240" w:lineRule="auto"/>
        <w:ind w:firstLine="708"/>
        <w:jc w:val="both"/>
        <w:textAlignment w:val="baseline"/>
        <w:rPr>
          <w:rFonts w:ascii="inherit" w:eastAsia="Times New Roman" w:hAnsi="inherit" w:cs="Arial"/>
          <w:sz w:val="28"/>
          <w:szCs w:val="28"/>
          <w:lang w:eastAsia="ru-RU"/>
        </w:rPr>
      </w:pPr>
      <w:r>
        <w:rPr>
          <w:rFonts w:ascii="Times New Roman" w:hAnsi="Times New Roman"/>
          <w:sz w:val="28"/>
          <w:szCs w:val="28"/>
        </w:rPr>
        <w:t xml:space="preserve">В ушедшем году 13 </w:t>
      </w:r>
      <w:proofErr w:type="spellStart"/>
      <w:r>
        <w:rPr>
          <w:rFonts w:ascii="Times New Roman" w:hAnsi="Times New Roman"/>
          <w:sz w:val="28"/>
          <w:szCs w:val="28"/>
        </w:rPr>
        <w:t>конышевских</w:t>
      </w:r>
      <w:proofErr w:type="spellEnd"/>
      <w:r>
        <w:rPr>
          <w:rFonts w:ascii="Times New Roman" w:hAnsi="Times New Roman"/>
          <w:sz w:val="28"/>
          <w:szCs w:val="28"/>
        </w:rPr>
        <w:t xml:space="preserve"> семей впервые стали родителями и обратились за выплатой в связи с рождением первого ребенка, 9 семей</w:t>
      </w:r>
      <w:r w:rsidR="00F46E97">
        <w:rPr>
          <w:rFonts w:ascii="Times New Roman" w:hAnsi="Times New Roman"/>
          <w:sz w:val="28"/>
          <w:szCs w:val="28"/>
        </w:rPr>
        <w:t xml:space="preserve"> приобрели статус многодетной.</w:t>
      </w:r>
      <w:r>
        <w:rPr>
          <w:rFonts w:ascii="Times New Roman" w:hAnsi="Times New Roman"/>
          <w:sz w:val="28"/>
          <w:szCs w:val="28"/>
        </w:rPr>
        <w:t xml:space="preserve"> Всего </w:t>
      </w:r>
      <w:r>
        <w:rPr>
          <w:rFonts w:ascii="inherit" w:eastAsia="Times New Roman" w:hAnsi="inherit" w:cs="Arial"/>
          <w:sz w:val="28"/>
          <w:szCs w:val="28"/>
          <w:lang w:eastAsia="ru-RU"/>
        </w:rPr>
        <w:t>на выплаты семьям с детьми направлено более 20</w:t>
      </w:r>
      <w:r w:rsidRPr="00714BB3">
        <w:rPr>
          <w:rFonts w:ascii="inherit" w:eastAsia="Times New Roman" w:hAnsi="inherit" w:cs="Arial"/>
          <w:sz w:val="28"/>
          <w:szCs w:val="28"/>
          <w:lang w:eastAsia="ru-RU"/>
        </w:rPr>
        <w:t xml:space="preserve"> </w:t>
      </w:r>
      <w:proofErr w:type="spellStart"/>
      <w:r w:rsidRPr="00714BB3">
        <w:rPr>
          <w:rFonts w:ascii="inherit" w:eastAsia="Times New Roman" w:hAnsi="inherit" w:cs="Arial"/>
          <w:sz w:val="28"/>
          <w:szCs w:val="28"/>
          <w:lang w:eastAsia="ru-RU"/>
        </w:rPr>
        <w:t>млн</w:t>
      </w:r>
      <w:proofErr w:type="gramStart"/>
      <w:r w:rsidRPr="00714BB3">
        <w:rPr>
          <w:rFonts w:ascii="inherit" w:eastAsia="Times New Roman" w:hAnsi="inherit" w:cs="Arial"/>
          <w:sz w:val="28"/>
          <w:szCs w:val="28"/>
          <w:lang w:eastAsia="ru-RU"/>
        </w:rPr>
        <w:t>.р</w:t>
      </w:r>
      <w:proofErr w:type="gramEnd"/>
      <w:r w:rsidRPr="00714BB3">
        <w:rPr>
          <w:rFonts w:ascii="inherit" w:eastAsia="Times New Roman" w:hAnsi="inherit" w:cs="Arial"/>
          <w:sz w:val="28"/>
          <w:szCs w:val="28"/>
          <w:lang w:eastAsia="ru-RU"/>
        </w:rPr>
        <w:t>ублей</w:t>
      </w:r>
      <w:proofErr w:type="spellEnd"/>
      <w:r>
        <w:rPr>
          <w:rFonts w:ascii="inherit" w:eastAsia="Times New Roman" w:hAnsi="inherit" w:cs="Arial"/>
          <w:sz w:val="28"/>
          <w:szCs w:val="28"/>
          <w:lang w:eastAsia="ru-RU"/>
        </w:rPr>
        <w:t xml:space="preserve">. </w:t>
      </w:r>
    </w:p>
    <w:p w:rsidR="0026378F" w:rsidRPr="0026378F" w:rsidRDefault="00426389" w:rsidP="0026378F">
      <w:pPr>
        <w:pStyle w:val="2"/>
        <w:spacing w:after="0" w:line="240" w:lineRule="auto"/>
        <w:ind w:firstLine="708"/>
        <w:jc w:val="both"/>
        <w:rPr>
          <w:rFonts w:ascii="Times New Roman" w:hAnsi="Times New Roman"/>
          <w:sz w:val="28"/>
          <w:szCs w:val="28"/>
        </w:rPr>
      </w:pPr>
      <w:r>
        <w:rPr>
          <w:rFonts w:ascii="Times New Roman" w:hAnsi="Times New Roman"/>
          <w:sz w:val="28"/>
          <w:szCs w:val="28"/>
        </w:rPr>
        <w:t xml:space="preserve">Помимо пособий,  21-ой малоимущей семье из средств федерального бюджета выделено в общей сложности  1,8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 xml:space="preserve">  </w:t>
      </w:r>
      <w:r w:rsidR="0026378F">
        <w:rPr>
          <w:rFonts w:ascii="Times New Roman" w:hAnsi="Times New Roman"/>
          <w:sz w:val="28"/>
          <w:szCs w:val="28"/>
        </w:rPr>
        <w:t>в рамках социального контракта.</w:t>
      </w:r>
    </w:p>
    <w:p w:rsidR="0026378F" w:rsidRDefault="0026378F" w:rsidP="0026378F">
      <w:pPr>
        <w:tabs>
          <w:tab w:val="left" w:pos="0"/>
        </w:tabs>
        <w:spacing w:after="0" w:line="240" w:lineRule="auto"/>
        <w:jc w:val="center"/>
        <w:rPr>
          <w:rFonts w:ascii="Times New Roman" w:hAnsi="Times New Roman" w:cs="Times New Roman"/>
          <w:b/>
          <w:sz w:val="28"/>
          <w:szCs w:val="28"/>
        </w:rPr>
      </w:pPr>
      <w:r w:rsidRPr="0026378F">
        <w:rPr>
          <w:rFonts w:ascii="Times New Roman" w:hAnsi="Times New Roman" w:cs="Times New Roman"/>
          <w:b/>
          <w:sz w:val="28"/>
          <w:szCs w:val="28"/>
        </w:rPr>
        <w:t>Услуги и обращения граждан</w:t>
      </w:r>
    </w:p>
    <w:p w:rsidR="00D07710" w:rsidRPr="0026378F" w:rsidRDefault="00D07710" w:rsidP="0026378F">
      <w:pPr>
        <w:tabs>
          <w:tab w:val="left" w:pos="0"/>
        </w:tabs>
        <w:spacing w:after="0" w:line="240" w:lineRule="auto"/>
        <w:jc w:val="center"/>
        <w:rPr>
          <w:rFonts w:ascii="Times New Roman" w:hAnsi="Times New Roman" w:cs="Times New Roman"/>
          <w:b/>
          <w:sz w:val="28"/>
          <w:szCs w:val="28"/>
        </w:rPr>
      </w:pPr>
    </w:p>
    <w:p w:rsidR="0026378F" w:rsidRPr="0026378F" w:rsidRDefault="0026378F" w:rsidP="0026378F">
      <w:pPr>
        <w:tabs>
          <w:tab w:val="left" w:pos="0"/>
        </w:tabs>
        <w:spacing w:after="0" w:line="240" w:lineRule="auto"/>
        <w:jc w:val="both"/>
        <w:rPr>
          <w:rFonts w:ascii="Times New Roman" w:hAnsi="Times New Roman" w:cs="Times New Roman"/>
        </w:rPr>
      </w:pPr>
      <w:r w:rsidRPr="0026378F">
        <w:rPr>
          <w:rFonts w:ascii="Times New Roman" w:hAnsi="Times New Roman" w:cs="Times New Roman"/>
          <w:sz w:val="28"/>
          <w:szCs w:val="28"/>
        </w:rPr>
        <w:tab/>
      </w:r>
      <w:r w:rsidR="005501CB">
        <w:rPr>
          <w:rFonts w:ascii="Times New Roman" w:hAnsi="Times New Roman" w:cs="Times New Roman"/>
          <w:sz w:val="28"/>
          <w:szCs w:val="28"/>
        </w:rPr>
        <w:t>В районе ведется работа по внедрению</w:t>
      </w:r>
      <w:r w:rsidRPr="0026378F">
        <w:rPr>
          <w:rFonts w:ascii="Times New Roman" w:hAnsi="Times New Roman" w:cs="Times New Roman"/>
          <w:sz w:val="28"/>
          <w:szCs w:val="28"/>
        </w:rPr>
        <w:t xml:space="preserve"> цифровых технологий в экономике и социальной с</w:t>
      </w:r>
      <w:r w:rsidR="005501CB">
        <w:rPr>
          <w:rFonts w:ascii="Times New Roman" w:hAnsi="Times New Roman" w:cs="Times New Roman"/>
          <w:sz w:val="28"/>
          <w:szCs w:val="28"/>
        </w:rPr>
        <w:t>фере</w:t>
      </w:r>
      <w:r>
        <w:rPr>
          <w:rFonts w:ascii="Times New Roman" w:hAnsi="Times New Roman" w:cs="Times New Roman"/>
          <w:sz w:val="28"/>
          <w:szCs w:val="28"/>
        </w:rPr>
        <w:t>.</w:t>
      </w:r>
    </w:p>
    <w:p w:rsidR="0026378F" w:rsidRPr="0026378F" w:rsidRDefault="0026378F" w:rsidP="0026378F">
      <w:pPr>
        <w:tabs>
          <w:tab w:val="left" w:pos="0"/>
        </w:tabs>
        <w:spacing w:after="0" w:line="240" w:lineRule="auto"/>
        <w:jc w:val="both"/>
        <w:rPr>
          <w:rFonts w:ascii="Times New Roman" w:hAnsi="Times New Roman" w:cs="Times New Roman"/>
        </w:rPr>
      </w:pPr>
      <w:r w:rsidRPr="0026378F">
        <w:rPr>
          <w:rFonts w:ascii="Times New Roman" w:hAnsi="Times New Roman" w:cs="Times New Roman"/>
          <w:sz w:val="28"/>
          <w:szCs w:val="28"/>
        </w:rPr>
        <w:tab/>
        <w:t>19 массовых социально значимых муниципальных  услуг стали доступны в электронном виде.</w:t>
      </w:r>
    </w:p>
    <w:p w:rsidR="0026378F" w:rsidRPr="0026378F" w:rsidRDefault="0026378F" w:rsidP="0026378F">
      <w:pPr>
        <w:tabs>
          <w:tab w:val="left" w:pos="0"/>
        </w:tabs>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 xml:space="preserve">Ведется электронный документооборот. </w:t>
      </w:r>
    </w:p>
    <w:p w:rsidR="0026378F" w:rsidRPr="0026378F" w:rsidRDefault="0026378F" w:rsidP="0026378F">
      <w:pPr>
        <w:tabs>
          <w:tab w:val="left" w:pos="0"/>
        </w:tabs>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Для граждан уже привычным стало посещение МФЦ, где в настоящее время оказывается более 200  услуг,  в  год их общее  количество составило 14,4 тысячи.</w:t>
      </w:r>
    </w:p>
    <w:p w:rsidR="0026378F" w:rsidRPr="0026378F" w:rsidRDefault="0026378F" w:rsidP="0026378F">
      <w:pPr>
        <w:tabs>
          <w:tab w:val="left" w:pos="0"/>
        </w:tabs>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Принципиальной позицией для Администрации района  остается прозрачность и доступность власти.</w:t>
      </w:r>
    </w:p>
    <w:p w:rsidR="0026378F" w:rsidRPr="0026378F" w:rsidRDefault="0026378F" w:rsidP="0026378F">
      <w:pPr>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 xml:space="preserve">         Диалог между властью и населением по самым актуальным вопросам жизни района позволяет выявить проблемные вопросы и принять эффективные управленческие решения.</w:t>
      </w:r>
    </w:p>
    <w:p w:rsidR="0026378F" w:rsidRPr="0026378F" w:rsidRDefault="0026378F" w:rsidP="0026378F">
      <w:pPr>
        <w:tabs>
          <w:tab w:val="left" w:pos="0"/>
        </w:tabs>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lastRenderedPageBreak/>
        <w:tab/>
        <w:t xml:space="preserve"> За 2021 год в Администрацию района поступило 119 обращений граждан,  из них  каждое третье  решено положительно.</w:t>
      </w:r>
    </w:p>
    <w:p w:rsidR="0026378F" w:rsidRDefault="0026378F" w:rsidP="0026378F">
      <w:pPr>
        <w:tabs>
          <w:tab w:val="left" w:pos="0"/>
        </w:tabs>
        <w:spacing w:after="0" w:line="240" w:lineRule="auto"/>
        <w:jc w:val="both"/>
        <w:rPr>
          <w:rFonts w:ascii="Times New Roman" w:hAnsi="Times New Roman" w:cs="Times New Roman"/>
          <w:sz w:val="28"/>
          <w:szCs w:val="28"/>
        </w:rPr>
      </w:pPr>
      <w:r w:rsidRPr="0026378F">
        <w:rPr>
          <w:rFonts w:ascii="Times New Roman" w:hAnsi="Times New Roman" w:cs="Times New Roman"/>
          <w:sz w:val="28"/>
          <w:szCs w:val="28"/>
        </w:rPr>
        <w:tab/>
        <w:t xml:space="preserve">В августе месяце 6 жителей нашего района имели возможность в режиме ВКС обратиться к Роману Владимировичу </w:t>
      </w:r>
      <w:proofErr w:type="spellStart"/>
      <w:r w:rsidRPr="0026378F">
        <w:rPr>
          <w:rFonts w:ascii="Times New Roman" w:hAnsi="Times New Roman" w:cs="Times New Roman"/>
          <w:sz w:val="28"/>
          <w:szCs w:val="28"/>
        </w:rPr>
        <w:t>Старовойту</w:t>
      </w:r>
      <w:proofErr w:type="spellEnd"/>
      <w:r w:rsidRPr="0026378F">
        <w:rPr>
          <w:rFonts w:ascii="Times New Roman" w:hAnsi="Times New Roman" w:cs="Times New Roman"/>
          <w:sz w:val="28"/>
          <w:szCs w:val="28"/>
        </w:rPr>
        <w:t xml:space="preserve">  Губернатору Курской области, все заявления по вопросам водоснабжения, газоснабжения,  приобретения спортивной формы, сценических костюмов своевременно рассмотрены и меры приняты. </w:t>
      </w:r>
    </w:p>
    <w:p w:rsidR="005501CB" w:rsidRPr="0026378F" w:rsidRDefault="005501CB" w:rsidP="0026378F">
      <w:pPr>
        <w:tabs>
          <w:tab w:val="left" w:pos="0"/>
        </w:tabs>
        <w:spacing w:after="0" w:line="240" w:lineRule="auto"/>
        <w:jc w:val="both"/>
        <w:rPr>
          <w:rFonts w:ascii="Times New Roman" w:hAnsi="Times New Roman" w:cs="Times New Roman"/>
          <w:sz w:val="28"/>
          <w:szCs w:val="28"/>
        </w:rPr>
      </w:pPr>
    </w:p>
    <w:p w:rsidR="005501CB" w:rsidRPr="000B5356" w:rsidRDefault="005501CB" w:rsidP="005501CB">
      <w:pPr>
        <w:spacing w:after="0"/>
        <w:ind w:firstLine="708"/>
        <w:rPr>
          <w:rFonts w:ascii="Times New Roman" w:hAnsi="Times New Roman" w:cs="Times New Roman"/>
          <w:bCs/>
          <w:sz w:val="28"/>
          <w:szCs w:val="28"/>
        </w:rPr>
      </w:pPr>
      <w:r w:rsidRPr="000B5356">
        <w:rPr>
          <w:rFonts w:ascii="Times New Roman" w:hAnsi="Times New Roman" w:cs="Times New Roman"/>
          <w:bCs/>
          <w:sz w:val="28"/>
          <w:szCs w:val="28"/>
        </w:rPr>
        <w:t xml:space="preserve">По результатам </w:t>
      </w:r>
      <w:r w:rsidRPr="00F74F68">
        <w:rPr>
          <w:rFonts w:ascii="Times New Roman" w:hAnsi="Times New Roman" w:cs="Times New Roman"/>
          <w:bCs/>
          <w:sz w:val="28"/>
          <w:szCs w:val="28"/>
        </w:rPr>
        <w:t xml:space="preserve">комплексной </w:t>
      </w:r>
      <w:proofErr w:type="gramStart"/>
      <w:r w:rsidRPr="00F74F68">
        <w:rPr>
          <w:rFonts w:ascii="Times New Roman" w:hAnsi="Times New Roman" w:cs="Times New Roman"/>
          <w:bCs/>
          <w:sz w:val="28"/>
          <w:szCs w:val="28"/>
        </w:rPr>
        <w:t>оценки</w:t>
      </w:r>
      <w:r w:rsidRPr="000B5356">
        <w:rPr>
          <w:rFonts w:ascii="Times New Roman" w:hAnsi="Times New Roman" w:cs="Times New Roman"/>
          <w:bCs/>
          <w:sz w:val="28"/>
          <w:szCs w:val="28"/>
        </w:rPr>
        <w:t xml:space="preserve"> эффективности деятельности органов местного самоуправления Курской области</w:t>
      </w:r>
      <w:proofErr w:type="gramEnd"/>
      <w:r w:rsidRPr="000B5356">
        <w:rPr>
          <w:rFonts w:ascii="Times New Roman" w:hAnsi="Times New Roman" w:cs="Times New Roman"/>
          <w:bCs/>
          <w:sz w:val="28"/>
          <w:szCs w:val="28"/>
        </w:rPr>
        <w:t xml:space="preserve">  </w:t>
      </w:r>
      <w:proofErr w:type="spellStart"/>
      <w:r w:rsidRPr="000B5356">
        <w:rPr>
          <w:rFonts w:ascii="Times New Roman" w:hAnsi="Times New Roman" w:cs="Times New Roman"/>
          <w:bCs/>
          <w:sz w:val="28"/>
          <w:szCs w:val="28"/>
        </w:rPr>
        <w:t>Конышевский</w:t>
      </w:r>
      <w:proofErr w:type="spellEnd"/>
      <w:r w:rsidRPr="000B5356">
        <w:rPr>
          <w:rFonts w:ascii="Times New Roman" w:hAnsi="Times New Roman" w:cs="Times New Roman"/>
          <w:bCs/>
          <w:sz w:val="28"/>
          <w:szCs w:val="28"/>
        </w:rPr>
        <w:t xml:space="preserve"> район</w:t>
      </w:r>
      <w:r>
        <w:rPr>
          <w:rFonts w:ascii="Times New Roman" w:hAnsi="Times New Roman" w:cs="Times New Roman"/>
          <w:bCs/>
          <w:sz w:val="28"/>
          <w:szCs w:val="28"/>
        </w:rPr>
        <w:t xml:space="preserve"> находится в десятке лучших муниципальных районов Курской области за последние десять лет, а также занимал второе  и  третье места</w:t>
      </w:r>
      <w:r w:rsidRPr="000B5356">
        <w:rPr>
          <w:rFonts w:ascii="Times New Roman" w:hAnsi="Times New Roman" w:cs="Times New Roman"/>
          <w:bCs/>
          <w:sz w:val="28"/>
          <w:szCs w:val="28"/>
        </w:rPr>
        <w:t xml:space="preserve"> среди муниц</w:t>
      </w:r>
      <w:r>
        <w:rPr>
          <w:rFonts w:ascii="Times New Roman" w:hAnsi="Times New Roman" w:cs="Times New Roman"/>
          <w:bCs/>
          <w:sz w:val="28"/>
          <w:szCs w:val="28"/>
        </w:rPr>
        <w:t>ипальных районов</w:t>
      </w:r>
      <w:r w:rsidRPr="000B5356">
        <w:rPr>
          <w:rFonts w:ascii="Times New Roman" w:hAnsi="Times New Roman" w:cs="Times New Roman"/>
          <w:bCs/>
          <w:sz w:val="28"/>
          <w:szCs w:val="28"/>
        </w:rPr>
        <w:t>.</w:t>
      </w:r>
    </w:p>
    <w:p w:rsidR="005501CB" w:rsidRDefault="005501CB" w:rsidP="005501CB">
      <w:pPr>
        <w:spacing w:after="0"/>
        <w:ind w:firstLine="708"/>
        <w:rPr>
          <w:rFonts w:ascii="Times New Roman" w:eastAsia="Times New Roman" w:hAnsi="Times New Roman" w:cs="Times New Roman"/>
          <w:sz w:val="20"/>
          <w:szCs w:val="24"/>
        </w:rPr>
      </w:pPr>
      <w:r w:rsidRPr="000B5356">
        <w:rPr>
          <w:rFonts w:ascii="Times New Roman" w:hAnsi="Times New Roman" w:cs="Times New Roman"/>
          <w:bCs/>
          <w:sz w:val="28"/>
          <w:szCs w:val="28"/>
        </w:rPr>
        <w:t>Все это достигнуто благодаря  совместной работе всех ветвей власти и всех жителей на</w:t>
      </w:r>
      <w:r>
        <w:rPr>
          <w:rFonts w:ascii="Times New Roman" w:hAnsi="Times New Roman" w:cs="Times New Roman"/>
          <w:bCs/>
          <w:sz w:val="28"/>
          <w:szCs w:val="28"/>
        </w:rPr>
        <w:t>шего района  над национальными и региональными</w:t>
      </w:r>
      <w:r w:rsidRPr="000B5356">
        <w:rPr>
          <w:rFonts w:ascii="Times New Roman" w:hAnsi="Times New Roman" w:cs="Times New Roman"/>
          <w:bCs/>
          <w:sz w:val="28"/>
          <w:szCs w:val="28"/>
        </w:rPr>
        <w:t xml:space="preserve"> проектами, которые реализовывались и планируются к реали</w:t>
      </w:r>
      <w:r>
        <w:rPr>
          <w:rFonts w:ascii="Times New Roman" w:hAnsi="Times New Roman" w:cs="Times New Roman"/>
          <w:bCs/>
          <w:sz w:val="28"/>
          <w:szCs w:val="28"/>
        </w:rPr>
        <w:t>зации на территории района в 2021- 2022</w:t>
      </w:r>
      <w:r w:rsidRPr="000B5356">
        <w:rPr>
          <w:rFonts w:ascii="Times New Roman" w:hAnsi="Times New Roman" w:cs="Times New Roman"/>
          <w:bCs/>
          <w:sz w:val="28"/>
          <w:szCs w:val="28"/>
        </w:rPr>
        <w:t xml:space="preserve"> годах и на ближайшую перспектив</w:t>
      </w:r>
      <w:r>
        <w:rPr>
          <w:rFonts w:ascii="Times New Roman" w:hAnsi="Times New Roman" w:cs="Times New Roman"/>
          <w:bCs/>
          <w:sz w:val="28"/>
          <w:szCs w:val="28"/>
        </w:rPr>
        <w:t>у.</w:t>
      </w:r>
      <w:r w:rsidRPr="000B5356">
        <w:rPr>
          <w:rFonts w:ascii="Times New Roman" w:eastAsia="Times New Roman" w:hAnsi="Times New Roman" w:cs="Times New Roman"/>
          <w:sz w:val="20"/>
          <w:szCs w:val="24"/>
        </w:rPr>
        <w:t xml:space="preserve"> </w:t>
      </w:r>
    </w:p>
    <w:p w:rsidR="0026378F" w:rsidRPr="0026378F" w:rsidRDefault="0026378F" w:rsidP="0026378F">
      <w:pPr>
        <w:tabs>
          <w:tab w:val="left" w:pos="0"/>
        </w:tabs>
        <w:spacing w:after="0" w:line="240" w:lineRule="auto"/>
        <w:jc w:val="both"/>
        <w:rPr>
          <w:rFonts w:ascii="Times New Roman" w:hAnsi="Times New Roman" w:cs="Times New Roman"/>
          <w:sz w:val="28"/>
          <w:szCs w:val="28"/>
        </w:rPr>
      </w:pPr>
    </w:p>
    <w:p w:rsidR="0026378F" w:rsidRPr="0026378F" w:rsidRDefault="0026378F" w:rsidP="0026378F">
      <w:pPr>
        <w:spacing w:after="0" w:line="240" w:lineRule="auto"/>
        <w:rPr>
          <w:rFonts w:ascii="Times New Roman" w:hAnsi="Times New Roman" w:cs="Times New Roman"/>
        </w:rPr>
      </w:pPr>
    </w:p>
    <w:p w:rsidR="00426389" w:rsidRPr="0026378F" w:rsidRDefault="00426389" w:rsidP="0026378F">
      <w:pPr>
        <w:pStyle w:val="2"/>
        <w:spacing w:after="0" w:line="240" w:lineRule="auto"/>
        <w:ind w:firstLine="708"/>
        <w:jc w:val="both"/>
        <w:rPr>
          <w:rFonts w:ascii="Times New Roman" w:hAnsi="Times New Roman"/>
          <w:sz w:val="28"/>
          <w:szCs w:val="28"/>
        </w:rPr>
      </w:pPr>
    </w:p>
    <w:p w:rsidR="00426389" w:rsidRPr="0026378F" w:rsidRDefault="00426389" w:rsidP="0026378F">
      <w:pPr>
        <w:shd w:val="clear" w:color="auto" w:fill="FFFFFF"/>
        <w:spacing w:after="0" w:line="240" w:lineRule="auto"/>
        <w:textAlignment w:val="baseline"/>
        <w:rPr>
          <w:rFonts w:ascii="Times New Roman" w:hAnsi="Times New Roman" w:cs="Times New Roman"/>
          <w:sz w:val="28"/>
          <w:szCs w:val="28"/>
        </w:rPr>
      </w:pPr>
    </w:p>
    <w:p w:rsidR="00426389" w:rsidRPr="0026378F" w:rsidRDefault="00426389" w:rsidP="0026378F">
      <w:pPr>
        <w:shd w:val="clear" w:color="auto" w:fill="FFFFFF"/>
        <w:spacing w:after="0" w:line="240" w:lineRule="auto"/>
        <w:textAlignment w:val="baseline"/>
        <w:rPr>
          <w:rFonts w:ascii="Times New Roman" w:eastAsia="Times New Roman" w:hAnsi="Times New Roman" w:cs="Times New Roman"/>
          <w:color w:val="212121"/>
          <w:sz w:val="23"/>
          <w:szCs w:val="23"/>
          <w:lang w:eastAsia="ru-RU"/>
        </w:rPr>
      </w:pPr>
    </w:p>
    <w:p w:rsidR="00426389" w:rsidRPr="0026378F" w:rsidRDefault="00426389" w:rsidP="0026378F">
      <w:pPr>
        <w:spacing w:after="0" w:line="240" w:lineRule="auto"/>
        <w:jc w:val="both"/>
        <w:rPr>
          <w:rFonts w:ascii="Times New Roman" w:eastAsia="Times New Roman" w:hAnsi="Times New Roman" w:cs="Times New Roman"/>
          <w:sz w:val="24"/>
          <w:szCs w:val="24"/>
          <w:lang w:eastAsia="ru-RU"/>
        </w:rPr>
      </w:pPr>
      <w:r w:rsidRPr="0026378F">
        <w:rPr>
          <w:rFonts w:ascii="Times New Roman" w:hAnsi="Times New Roman" w:cs="Times New Roman"/>
          <w:sz w:val="28"/>
          <w:szCs w:val="28"/>
        </w:rPr>
        <w:tab/>
      </w:r>
      <w:r w:rsidRPr="0026378F">
        <w:rPr>
          <w:rFonts w:ascii="Times New Roman" w:hAnsi="Times New Roman" w:cs="Times New Roman"/>
          <w:sz w:val="28"/>
          <w:szCs w:val="28"/>
        </w:rPr>
        <w:tab/>
      </w:r>
      <w:r w:rsidRPr="0026378F">
        <w:rPr>
          <w:rFonts w:ascii="Times New Roman" w:hAnsi="Times New Roman" w:cs="Times New Roman"/>
          <w:sz w:val="28"/>
          <w:szCs w:val="28"/>
        </w:rPr>
        <w:tab/>
      </w:r>
    </w:p>
    <w:p w:rsidR="008A0674" w:rsidRPr="0026378F" w:rsidRDefault="008A0674" w:rsidP="0026378F">
      <w:pPr>
        <w:pStyle w:val="a3"/>
        <w:spacing w:after="0"/>
        <w:jc w:val="both"/>
        <w:rPr>
          <w:sz w:val="28"/>
          <w:szCs w:val="28"/>
        </w:rPr>
      </w:pPr>
      <w:r w:rsidRPr="0026378F">
        <w:rPr>
          <w:sz w:val="28"/>
          <w:szCs w:val="28"/>
        </w:rPr>
        <w:t xml:space="preserve"> </w:t>
      </w:r>
    </w:p>
    <w:sectPr w:rsidR="008A0674" w:rsidRPr="0026378F" w:rsidSect="002637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16"/>
    <w:rsid w:val="0007564A"/>
    <w:rsid w:val="00131CED"/>
    <w:rsid w:val="001378FD"/>
    <w:rsid w:val="00154EE9"/>
    <w:rsid w:val="00195ED9"/>
    <w:rsid w:val="001C7AA4"/>
    <w:rsid w:val="001D70D5"/>
    <w:rsid w:val="001E7F44"/>
    <w:rsid w:val="00241BB5"/>
    <w:rsid w:val="0026378F"/>
    <w:rsid w:val="002C45ED"/>
    <w:rsid w:val="00345C40"/>
    <w:rsid w:val="00426389"/>
    <w:rsid w:val="00442167"/>
    <w:rsid w:val="00455591"/>
    <w:rsid w:val="005501CB"/>
    <w:rsid w:val="00595BDA"/>
    <w:rsid w:val="005B2D1D"/>
    <w:rsid w:val="00671751"/>
    <w:rsid w:val="006C0CA1"/>
    <w:rsid w:val="007D67D6"/>
    <w:rsid w:val="00866ABD"/>
    <w:rsid w:val="008738A8"/>
    <w:rsid w:val="008A0674"/>
    <w:rsid w:val="008C2FE1"/>
    <w:rsid w:val="00902243"/>
    <w:rsid w:val="009A043E"/>
    <w:rsid w:val="009A5721"/>
    <w:rsid w:val="009B1264"/>
    <w:rsid w:val="00AC34B1"/>
    <w:rsid w:val="00B43970"/>
    <w:rsid w:val="00BB1516"/>
    <w:rsid w:val="00BD21B9"/>
    <w:rsid w:val="00D07710"/>
    <w:rsid w:val="00D1167E"/>
    <w:rsid w:val="00D63C74"/>
    <w:rsid w:val="00D82955"/>
    <w:rsid w:val="00D84DB6"/>
    <w:rsid w:val="00D95FD5"/>
    <w:rsid w:val="00F46E97"/>
    <w:rsid w:val="00FB58F8"/>
    <w:rsid w:val="00FC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82955"/>
    <w:pPr>
      <w:spacing w:before="100" w:beforeAutospacing="1" w:after="119"/>
    </w:pPr>
    <w:rPr>
      <w:rFonts w:ascii="Calibri" w:eastAsia="Times New Roman" w:hAnsi="Calibri" w:cs="Times New Roman"/>
      <w:color w:val="00000A"/>
      <w:lang w:eastAsia="ru-RU"/>
    </w:rPr>
  </w:style>
  <w:style w:type="paragraph" w:styleId="a3">
    <w:name w:val="Body Text"/>
    <w:basedOn w:val="a"/>
    <w:link w:val="a4"/>
    <w:rsid w:val="009B1264"/>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4">
    <w:name w:val="Основной текст Знак"/>
    <w:basedOn w:val="a0"/>
    <w:link w:val="a3"/>
    <w:rsid w:val="009B1264"/>
    <w:rPr>
      <w:rFonts w:ascii="Times New Roman" w:eastAsia="Andale Sans UI" w:hAnsi="Times New Roman" w:cs="Times New Roman"/>
      <w:kern w:val="1"/>
      <w:sz w:val="24"/>
      <w:szCs w:val="24"/>
      <w:lang w:eastAsia="zh-CN"/>
    </w:rPr>
  </w:style>
  <w:style w:type="paragraph" w:styleId="a5">
    <w:name w:val="Normal (Web)"/>
    <w:basedOn w:val="a"/>
    <w:uiPriority w:val="99"/>
    <w:unhideWhenUsed/>
    <w:rsid w:val="009B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B1264"/>
    <w:rPr>
      <w:b/>
      <w:bCs/>
    </w:rPr>
  </w:style>
  <w:style w:type="paragraph" w:customStyle="1" w:styleId="a7">
    <w:name w:val="Содержимое таблицы"/>
    <w:basedOn w:val="a"/>
    <w:rsid w:val="009B1264"/>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styleId="2">
    <w:name w:val="Body Text 2"/>
    <w:basedOn w:val="a"/>
    <w:link w:val="20"/>
    <w:uiPriority w:val="99"/>
    <w:unhideWhenUsed/>
    <w:rsid w:val="00426389"/>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42638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82955"/>
    <w:pPr>
      <w:spacing w:before="100" w:beforeAutospacing="1" w:after="119"/>
    </w:pPr>
    <w:rPr>
      <w:rFonts w:ascii="Calibri" w:eastAsia="Times New Roman" w:hAnsi="Calibri" w:cs="Times New Roman"/>
      <w:color w:val="00000A"/>
      <w:lang w:eastAsia="ru-RU"/>
    </w:rPr>
  </w:style>
  <w:style w:type="paragraph" w:styleId="a3">
    <w:name w:val="Body Text"/>
    <w:basedOn w:val="a"/>
    <w:link w:val="a4"/>
    <w:rsid w:val="009B1264"/>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4">
    <w:name w:val="Основной текст Знак"/>
    <w:basedOn w:val="a0"/>
    <w:link w:val="a3"/>
    <w:rsid w:val="009B1264"/>
    <w:rPr>
      <w:rFonts w:ascii="Times New Roman" w:eastAsia="Andale Sans UI" w:hAnsi="Times New Roman" w:cs="Times New Roman"/>
      <w:kern w:val="1"/>
      <w:sz w:val="24"/>
      <w:szCs w:val="24"/>
      <w:lang w:eastAsia="zh-CN"/>
    </w:rPr>
  </w:style>
  <w:style w:type="paragraph" w:styleId="a5">
    <w:name w:val="Normal (Web)"/>
    <w:basedOn w:val="a"/>
    <w:uiPriority w:val="99"/>
    <w:unhideWhenUsed/>
    <w:rsid w:val="009B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B1264"/>
    <w:rPr>
      <w:b/>
      <w:bCs/>
    </w:rPr>
  </w:style>
  <w:style w:type="paragraph" w:customStyle="1" w:styleId="a7">
    <w:name w:val="Содержимое таблицы"/>
    <w:basedOn w:val="a"/>
    <w:rsid w:val="009B1264"/>
    <w:pPr>
      <w:widowControl w:val="0"/>
      <w:suppressLineNumbers/>
      <w:suppressAutoHyphens/>
      <w:spacing w:after="0" w:line="240" w:lineRule="auto"/>
    </w:pPr>
    <w:rPr>
      <w:rFonts w:ascii="Times New Roman" w:eastAsia="Andale Sans UI" w:hAnsi="Times New Roman" w:cs="Times New Roman"/>
      <w:kern w:val="1"/>
      <w:sz w:val="24"/>
      <w:szCs w:val="24"/>
      <w:lang w:eastAsia="ru-RU"/>
    </w:rPr>
  </w:style>
  <w:style w:type="paragraph" w:styleId="2">
    <w:name w:val="Body Text 2"/>
    <w:basedOn w:val="a"/>
    <w:link w:val="20"/>
    <w:uiPriority w:val="99"/>
    <w:unhideWhenUsed/>
    <w:rsid w:val="00426389"/>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42638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66809">
      <w:bodyDiv w:val="1"/>
      <w:marLeft w:val="0"/>
      <w:marRight w:val="0"/>
      <w:marTop w:val="0"/>
      <w:marBottom w:val="0"/>
      <w:divBdr>
        <w:top w:val="none" w:sz="0" w:space="0" w:color="auto"/>
        <w:left w:val="none" w:sz="0" w:space="0" w:color="auto"/>
        <w:bottom w:val="none" w:sz="0" w:space="0" w:color="auto"/>
        <w:right w:val="none" w:sz="0" w:space="0" w:color="auto"/>
      </w:divBdr>
    </w:div>
    <w:div w:id="1689406501">
      <w:bodyDiv w:val="1"/>
      <w:marLeft w:val="0"/>
      <w:marRight w:val="0"/>
      <w:marTop w:val="0"/>
      <w:marBottom w:val="0"/>
      <w:divBdr>
        <w:top w:val="none" w:sz="0" w:space="0" w:color="auto"/>
        <w:left w:val="none" w:sz="0" w:space="0" w:color="auto"/>
        <w:bottom w:val="none" w:sz="0" w:space="0" w:color="auto"/>
        <w:right w:val="none" w:sz="0" w:space="0" w:color="auto"/>
      </w:divBdr>
    </w:div>
    <w:div w:id="19660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995E-CCAC-4A0D-8CC5-75A13B3B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3286</Words>
  <Characters>18734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dc:creator>
  <cp:lastModifiedBy>1</cp:lastModifiedBy>
  <cp:revision>12</cp:revision>
  <cp:lastPrinted>2022-02-10T08:12:00Z</cp:lastPrinted>
  <dcterms:created xsi:type="dcterms:W3CDTF">2022-02-09T11:16:00Z</dcterms:created>
  <dcterms:modified xsi:type="dcterms:W3CDTF">2022-02-15T09:14:00Z</dcterms:modified>
</cp:coreProperties>
</file>