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C" w:rsidRPr="00912C87" w:rsidRDefault="00656620" w:rsidP="008C7A4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А</w:t>
      </w:r>
      <w:r w:rsidR="008C7A4C" w:rsidRPr="008C7A4C">
        <w:rPr>
          <w:rFonts w:ascii="Times New Roman" w:hAnsi="Times New Roman"/>
          <w:b/>
          <w:bCs/>
          <w:sz w:val="28"/>
          <w:szCs w:val="28"/>
        </w:rPr>
        <w:t xml:space="preserve">втокаско </w:t>
      </w:r>
      <w:r w:rsidR="00912C87">
        <w:rPr>
          <w:rFonts w:ascii="Times New Roman" w:hAnsi="Times New Roman"/>
          <w:b/>
          <w:bCs/>
          <w:sz w:val="28"/>
          <w:szCs w:val="28"/>
        </w:rPr>
        <w:t>и</w:t>
      </w:r>
      <w:r w:rsidR="005B3431">
        <w:rPr>
          <w:rFonts w:ascii="Times New Roman" w:hAnsi="Times New Roman"/>
          <w:b/>
          <w:bCs/>
          <w:sz w:val="28"/>
          <w:szCs w:val="28"/>
        </w:rPr>
        <w:t xml:space="preserve"> ОСАГО </w:t>
      </w:r>
      <w:r w:rsidR="0043376D">
        <w:rPr>
          <w:rFonts w:ascii="Times New Roman" w:hAnsi="Times New Roman"/>
          <w:b/>
          <w:bCs/>
          <w:sz w:val="28"/>
          <w:szCs w:val="28"/>
        </w:rPr>
        <w:t>на одном бланке</w:t>
      </w:r>
    </w:p>
    <w:p w:rsidR="008C7A4C" w:rsidRPr="00912C87" w:rsidRDefault="008C7A4C" w:rsidP="008C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A4C" w:rsidRPr="008C7A4C" w:rsidRDefault="008C7A4C" w:rsidP="00912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A4C">
        <w:rPr>
          <w:rFonts w:ascii="Times New Roman" w:hAnsi="Times New Roman"/>
          <w:sz w:val="28"/>
          <w:szCs w:val="28"/>
        </w:rPr>
        <w:t xml:space="preserve">Банк России определил минимальные требования к полису </w:t>
      </w:r>
      <w:proofErr w:type="spellStart"/>
      <w:r w:rsidRPr="008C7A4C">
        <w:rPr>
          <w:rFonts w:ascii="Times New Roman" w:hAnsi="Times New Roman"/>
          <w:sz w:val="28"/>
          <w:szCs w:val="28"/>
        </w:rPr>
        <w:t>автокаско</w:t>
      </w:r>
      <w:proofErr w:type="spellEnd"/>
      <w:r w:rsidRPr="008C7A4C">
        <w:rPr>
          <w:rFonts w:ascii="Times New Roman" w:hAnsi="Times New Roman"/>
          <w:sz w:val="28"/>
          <w:szCs w:val="28"/>
        </w:rPr>
        <w:t xml:space="preserve"> в случае его продажи вместе с полисом </w:t>
      </w:r>
      <w:r w:rsidR="00912C87">
        <w:rPr>
          <w:rFonts w:ascii="Times New Roman" w:hAnsi="Times New Roman"/>
          <w:sz w:val="28"/>
          <w:szCs w:val="28"/>
        </w:rPr>
        <w:t>ОСАГО.</w:t>
      </w:r>
      <w:r w:rsidRPr="008C7A4C">
        <w:rPr>
          <w:rFonts w:ascii="Times New Roman" w:hAnsi="Times New Roman"/>
          <w:sz w:val="28"/>
          <w:szCs w:val="28"/>
        </w:rPr>
        <w:t xml:space="preserve"> </w:t>
      </w:r>
    </w:p>
    <w:p w:rsidR="008C7A4C" w:rsidRPr="00912C87" w:rsidRDefault="008C7A4C" w:rsidP="00912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C87">
        <w:rPr>
          <w:rFonts w:ascii="Times New Roman" w:hAnsi="Times New Roman"/>
          <w:sz w:val="28"/>
          <w:szCs w:val="28"/>
        </w:rPr>
        <w:t xml:space="preserve">С 8 марта </w:t>
      </w:r>
      <w:r w:rsidR="00912C87" w:rsidRPr="00912C87">
        <w:rPr>
          <w:rFonts w:ascii="Times New Roman" w:hAnsi="Times New Roman"/>
          <w:sz w:val="28"/>
          <w:szCs w:val="28"/>
        </w:rPr>
        <w:t>2020</w:t>
      </w:r>
      <w:r w:rsidRPr="00912C87">
        <w:rPr>
          <w:rFonts w:ascii="Times New Roman" w:hAnsi="Times New Roman"/>
          <w:sz w:val="28"/>
          <w:szCs w:val="28"/>
        </w:rPr>
        <w:t xml:space="preserve"> года сведения о договоре </w:t>
      </w:r>
      <w:proofErr w:type="spellStart"/>
      <w:r w:rsidRPr="00912C87">
        <w:rPr>
          <w:rFonts w:ascii="Times New Roman" w:hAnsi="Times New Roman"/>
          <w:sz w:val="28"/>
          <w:szCs w:val="28"/>
        </w:rPr>
        <w:t>автокаско</w:t>
      </w:r>
      <w:proofErr w:type="spellEnd"/>
      <w:r w:rsidRPr="00912C87">
        <w:rPr>
          <w:rFonts w:ascii="Times New Roman" w:hAnsi="Times New Roman"/>
          <w:sz w:val="28"/>
          <w:szCs w:val="28"/>
        </w:rPr>
        <w:t xml:space="preserve"> можно будет указывать на обратной стороне полиса ОСАГО, не заключая договора добровольного автострахования в виде отдельного документа. Такая возможность может быть предоставлена страховщиком при покупке как бумажного, так и электронного полиса ОСАГО.</w:t>
      </w:r>
    </w:p>
    <w:p w:rsidR="008C7A4C" w:rsidRPr="008C7A4C" w:rsidRDefault="008C7A4C" w:rsidP="00912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A4C">
        <w:rPr>
          <w:rFonts w:ascii="Times New Roman" w:hAnsi="Times New Roman"/>
          <w:sz w:val="28"/>
          <w:szCs w:val="28"/>
        </w:rPr>
        <w:t xml:space="preserve">Указание </w:t>
      </w:r>
      <w:r w:rsidR="00912C87">
        <w:rPr>
          <w:rFonts w:ascii="Times New Roman" w:hAnsi="Times New Roman"/>
          <w:sz w:val="28"/>
          <w:szCs w:val="28"/>
        </w:rPr>
        <w:t>Банка России</w:t>
      </w:r>
      <w:r w:rsidRPr="008C7A4C">
        <w:rPr>
          <w:rFonts w:ascii="Times New Roman" w:hAnsi="Times New Roman"/>
          <w:sz w:val="28"/>
          <w:szCs w:val="28"/>
        </w:rPr>
        <w:t xml:space="preserve"> устанавливает минимальные требования к условиям осуществления добровольного автострахования, если полис каско оформляется одновременно с ОСАГО. Добровольный полис</w:t>
      </w:r>
      <w:r w:rsidR="00912C87">
        <w:rPr>
          <w:rFonts w:ascii="Times New Roman" w:hAnsi="Times New Roman"/>
          <w:sz w:val="28"/>
          <w:szCs w:val="28"/>
        </w:rPr>
        <w:t xml:space="preserve"> каско </w:t>
      </w:r>
      <w:r w:rsidRPr="008C7A4C">
        <w:rPr>
          <w:rFonts w:ascii="Times New Roman" w:hAnsi="Times New Roman"/>
          <w:sz w:val="28"/>
          <w:szCs w:val="28"/>
        </w:rPr>
        <w:t xml:space="preserve">должен включать риски утраты (гибели) или повреждения транспортного средства, а также может предусматривать франшизу, но </w:t>
      </w:r>
      <w:r w:rsidR="00912C87">
        <w:rPr>
          <w:rFonts w:ascii="Times New Roman" w:hAnsi="Times New Roman"/>
          <w:sz w:val="28"/>
          <w:szCs w:val="28"/>
        </w:rPr>
        <w:t>не более 20% от страховой суммы</w:t>
      </w:r>
      <w:r w:rsidRPr="008C7A4C">
        <w:rPr>
          <w:rFonts w:ascii="Times New Roman" w:hAnsi="Times New Roman"/>
          <w:sz w:val="28"/>
          <w:szCs w:val="28"/>
        </w:rPr>
        <w:t>.</w:t>
      </w:r>
    </w:p>
    <w:p w:rsidR="008C7A4C" w:rsidRPr="008C7A4C" w:rsidRDefault="00912C87" w:rsidP="00912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7A4C" w:rsidRPr="008C7A4C">
        <w:rPr>
          <w:rFonts w:ascii="Times New Roman" w:hAnsi="Times New Roman"/>
          <w:sz w:val="28"/>
          <w:szCs w:val="28"/>
        </w:rPr>
        <w:t xml:space="preserve">Срок действия договора </w:t>
      </w:r>
      <w:proofErr w:type="spellStart"/>
      <w:r>
        <w:rPr>
          <w:rFonts w:ascii="Times New Roman" w:hAnsi="Times New Roman"/>
          <w:sz w:val="28"/>
          <w:szCs w:val="28"/>
        </w:rPr>
        <w:t>автокаско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C7A4C" w:rsidRPr="008C7A4C">
        <w:rPr>
          <w:rFonts w:ascii="Times New Roman" w:hAnsi="Times New Roman"/>
          <w:sz w:val="28"/>
          <w:szCs w:val="28"/>
        </w:rPr>
        <w:t xml:space="preserve">должен будет совпадать со сроком действия полиса ОСАГО, а в случае прекращения действия полиса ОСАГО будет прекращаться и действие полиса </w:t>
      </w:r>
      <w:proofErr w:type="spellStart"/>
      <w:r w:rsidR="008C7A4C" w:rsidRPr="008C7A4C">
        <w:rPr>
          <w:rFonts w:ascii="Times New Roman" w:hAnsi="Times New Roman"/>
          <w:sz w:val="28"/>
          <w:szCs w:val="28"/>
        </w:rPr>
        <w:t>автокаско</w:t>
      </w:r>
      <w:proofErr w:type="spellEnd"/>
      <w:r w:rsidR="008C7A4C" w:rsidRPr="008C7A4C">
        <w:rPr>
          <w:rFonts w:ascii="Times New Roman" w:hAnsi="Times New Roman"/>
          <w:sz w:val="28"/>
          <w:szCs w:val="28"/>
        </w:rPr>
        <w:t>. При этом договор каско можно будет расторгнуть, в том числе в период охлаждения, не прекращая де</w:t>
      </w:r>
      <w:r>
        <w:rPr>
          <w:rFonts w:ascii="Times New Roman" w:hAnsi="Times New Roman"/>
          <w:sz w:val="28"/>
          <w:szCs w:val="28"/>
        </w:rPr>
        <w:t>йствия полиса ОСАГО»</w:t>
      </w:r>
      <w:r w:rsidR="005B3431">
        <w:rPr>
          <w:rFonts w:ascii="Times New Roman" w:hAnsi="Times New Roman"/>
          <w:sz w:val="28"/>
          <w:szCs w:val="28"/>
        </w:rPr>
        <w:t>, - уточнил</w:t>
      </w:r>
      <w:r w:rsidR="008C7A4C" w:rsidRPr="008C7A4C">
        <w:rPr>
          <w:rFonts w:ascii="Times New Roman" w:hAnsi="Times New Roman"/>
          <w:sz w:val="28"/>
          <w:szCs w:val="28"/>
        </w:rPr>
        <w:t xml:space="preserve"> </w:t>
      </w:r>
      <w:r w:rsidRPr="00912C87">
        <w:rPr>
          <w:rFonts w:ascii="Times New Roman" w:hAnsi="Times New Roman"/>
          <w:sz w:val="28"/>
          <w:szCs w:val="28"/>
        </w:rPr>
        <w:t>заместитель управляющего Отделением Курск Банка России Александр Устенко</w:t>
      </w:r>
      <w:r w:rsidR="008C7A4C" w:rsidRPr="008C7A4C">
        <w:rPr>
          <w:rFonts w:ascii="Times New Roman" w:hAnsi="Times New Roman"/>
          <w:sz w:val="28"/>
          <w:szCs w:val="28"/>
        </w:rPr>
        <w:t>.</w:t>
      </w:r>
    </w:p>
    <w:p w:rsidR="008C7A4C" w:rsidRPr="008C7A4C" w:rsidRDefault="00912C87" w:rsidP="00912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России </w:t>
      </w:r>
      <w:r w:rsidR="008C7A4C" w:rsidRPr="008C7A4C">
        <w:rPr>
          <w:rFonts w:ascii="Times New Roman" w:hAnsi="Times New Roman"/>
          <w:sz w:val="28"/>
          <w:szCs w:val="28"/>
        </w:rPr>
        <w:t xml:space="preserve">определил право автостраховщика указать в определенном разделе полиса ОСАГО номер полиса добровольного страхования </w:t>
      </w:r>
      <w:proofErr w:type="spellStart"/>
      <w:r w:rsidR="008C7A4C" w:rsidRPr="008C7A4C">
        <w:rPr>
          <w:rFonts w:ascii="Times New Roman" w:hAnsi="Times New Roman"/>
          <w:sz w:val="28"/>
          <w:szCs w:val="28"/>
        </w:rPr>
        <w:t>автокаско</w:t>
      </w:r>
      <w:proofErr w:type="spellEnd"/>
      <w:r w:rsidR="008C7A4C" w:rsidRPr="008C7A4C">
        <w:rPr>
          <w:rFonts w:ascii="Times New Roman" w:hAnsi="Times New Roman"/>
          <w:sz w:val="28"/>
          <w:szCs w:val="28"/>
        </w:rPr>
        <w:t xml:space="preserve">. Условия самого договора </w:t>
      </w:r>
      <w:proofErr w:type="spellStart"/>
      <w:r w:rsidR="008C7A4C" w:rsidRPr="008C7A4C">
        <w:rPr>
          <w:rFonts w:ascii="Times New Roman" w:hAnsi="Times New Roman"/>
          <w:sz w:val="28"/>
          <w:szCs w:val="28"/>
        </w:rPr>
        <w:t>автокаско</w:t>
      </w:r>
      <w:proofErr w:type="spellEnd"/>
      <w:r w:rsidR="008C7A4C" w:rsidRPr="008C7A4C">
        <w:rPr>
          <w:rFonts w:ascii="Times New Roman" w:hAnsi="Times New Roman"/>
          <w:sz w:val="28"/>
          <w:szCs w:val="28"/>
        </w:rPr>
        <w:t xml:space="preserve"> по договоренности с клиентом </w:t>
      </w:r>
      <w:r w:rsidR="0043376D" w:rsidRPr="008C7A4C">
        <w:rPr>
          <w:rFonts w:ascii="Times New Roman" w:hAnsi="Times New Roman"/>
          <w:sz w:val="28"/>
          <w:szCs w:val="28"/>
        </w:rPr>
        <w:t xml:space="preserve">будут </w:t>
      </w:r>
      <w:r w:rsidR="008C7A4C" w:rsidRPr="008C7A4C">
        <w:rPr>
          <w:rFonts w:ascii="Times New Roman" w:hAnsi="Times New Roman"/>
          <w:sz w:val="28"/>
          <w:szCs w:val="28"/>
        </w:rPr>
        <w:t xml:space="preserve">определены </w:t>
      </w:r>
      <w:r w:rsidR="0043376D" w:rsidRPr="008C7A4C">
        <w:rPr>
          <w:rFonts w:ascii="Times New Roman" w:hAnsi="Times New Roman"/>
          <w:sz w:val="28"/>
          <w:szCs w:val="28"/>
        </w:rPr>
        <w:t xml:space="preserve">отдельно </w:t>
      </w:r>
      <w:r w:rsidR="008C7A4C" w:rsidRPr="008C7A4C">
        <w:rPr>
          <w:rFonts w:ascii="Times New Roman" w:hAnsi="Times New Roman"/>
          <w:sz w:val="28"/>
          <w:szCs w:val="28"/>
        </w:rPr>
        <w:t xml:space="preserve">в рамках избранной водителем программы. Таким образом, не обязательно, чтобы полис добровольного имущественного страхования </w:t>
      </w:r>
      <w:r>
        <w:rPr>
          <w:rFonts w:ascii="Times New Roman" w:hAnsi="Times New Roman"/>
          <w:sz w:val="28"/>
          <w:szCs w:val="28"/>
        </w:rPr>
        <w:t>был упрощенным и предлагался в «</w:t>
      </w:r>
      <w:r w:rsidR="008C7A4C" w:rsidRPr="008C7A4C">
        <w:rPr>
          <w:rFonts w:ascii="Times New Roman" w:hAnsi="Times New Roman"/>
          <w:sz w:val="28"/>
          <w:szCs w:val="28"/>
        </w:rPr>
        <w:t>коробочном</w:t>
      </w:r>
      <w:r>
        <w:rPr>
          <w:rFonts w:ascii="Times New Roman" w:hAnsi="Times New Roman"/>
          <w:sz w:val="28"/>
          <w:szCs w:val="28"/>
        </w:rPr>
        <w:t>»</w:t>
      </w:r>
      <w:r w:rsidR="008C7A4C" w:rsidRPr="008C7A4C">
        <w:rPr>
          <w:rFonts w:ascii="Times New Roman" w:hAnsi="Times New Roman"/>
          <w:sz w:val="28"/>
          <w:szCs w:val="28"/>
        </w:rPr>
        <w:t xml:space="preserve"> варианте.</w:t>
      </w:r>
    </w:p>
    <w:p w:rsidR="00616AE2" w:rsidRPr="008C7A4C" w:rsidRDefault="0043376D" w:rsidP="00912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Александра Устенко, п</w:t>
      </w:r>
      <w:r w:rsidR="005B3431">
        <w:rPr>
          <w:rFonts w:ascii="Times New Roman" w:hAnsi="Times New Roman"/>
          <w:sz w:val="28"/>
          <w:szCs w:val="28"/>
        </w:rPr>
        <w:t>ринятые и</w:t>
      </w:r>
      <w:r w:rsidR="008C7A4C" w:rsidRPr="008C7A4C">
        <w:rPr>
          <w:rFonts w:ascii="Times New Roman" w:hAnsi="Times New Roman"/>
          <w:sz w:val="28"/>
          <w:szCs w:val="28"/>
        </w:rPr>
        <w:t xml:space="preserve">зменения позволят сделать заключение договора каско удобнее </w:t>
      </w:r>
      <w:r w:rsidR="005B3431">
        <w:rPr>
          <w:rFonts w:ascii="Times New Roman" w:hAnsi="Times New Roman"/>
          <w:sz w:val="28"/>
          <w:szCs w:val="28"/>
        </w:rPr>
        <w:t xml:space="preserve">как </w:t>
      </w:r>
      <w:r w:rsidR="008C7A4C" w:rsidRPr="008C7A4C">
        <w:rPr>
          <w:rFonts w:ascii="Times New Roman" w:hAnsi="Times New Roman"/>
          <w:sz w:val="28"/>
          <w:szCs w:val="28"/>
        </w:rPr>
        <w:t>для потребителей</w:t>
      </w:r>
      <w:r w:rsidR="005B3431">
        <w:rPr>
          <w:rFonts w:ascii="Times New Roman" w:hAnsi="Times New Roman"/>
          <w:sz w:val="28"/>
          <w:szCs w:val="28"/>
        </w:rPr>
        <w:t>, так и для</w:t>
      </w:r>
      <w:r w:rsidR="008C7A4C" w:rsidRPr="008C7A4C">
        <w:rPr>
          <w:rFonts w:ascii="Times New Roman" w:hAnsi="Times New Roman"/>
          <w:sz w:val="28"/>
          <w:szCs w:val="28"/>
        </w:rPr>
        <w:t xml:space="preserve"> страховых компаний. </w:t>
      </w:r>
      <w:bookmarkEnd w:id="0"/>
    </w:p>
    <w:sectPr w:rsidR="00616AE2" w:rsidRPr="008C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C"/>
    <w:rsid w:val="0016024C"/>
    <w:rsid w:val="00257412"/>
    <w:rsid w:val="0043376D"/>
    <w:rsid w:val="005155BB"/>
    <w:rsid w:val="005B3431"/>
    <w:rsid w:val="00616AE2"/>
    <w:rsid w:val="00656620"/>
    <w:rsid w:val="006B2AFC"/>
    <w:rsid w:val="008C7A4C"/>
    <w:rsid w:val="00912C87"/>
    <w:rsid w:val="00D14764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C"/>
    <w:rPr>
      <w:rFonts w:ascii="Calibri" w:eastAsiaTheme="minorHAns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EF1468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4C"/>
    <w:rPr>
      <w:lang w:eastAsia="ru-RU"/>
    </w:rPr>
  </w:style>
  <w:style w:type="paragraph" w:styleId="a4">
    <w:name w:val="List Paragraph"/>
    <w:basedOn w:val="a"/>
    <w:uiPriority w:val="34"/>
    <w:qFormat/>
    <w:rsid w:val="0016024C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468"/>
    <w:rPr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A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C"/>
    <w:rPr>
      <w:rFonts w:ascii="Calibri" w:eastAsiaTheme="minorHAns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EF1468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4C"/>
    <w:rPr>
      <w:lang w:eastAsia="ru-RU"/>
    </w:rPr>
  </w:style>
  <w:style w:type="paragraph" w:styleId="a4">
    <w:name w:val="List Paragraph"/>
    <w:basedOn w:val="a"/>
    <w:uiPriority w:val="34"/>
    <w:qFormat/>
    <w:rsid w:val="0016024C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468"/>
    <w:rPr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8C7A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Андрей Викторович</dc:creator>
  <cp:lastModifiedBy>TeplakovaLN</cp:lastModifiedBy>
  <cp:revision>2</cp:revision>
  <dcterms:created xsi:type="dcterms:W3CDTF">2020-03-13T06:19:00Z</dcterms:created>
  <dcterms:modified xsi:type="dcterms:W3CDTF">2020-03-13T06:19:00Z</dcterms:modified>
</cp:coreProperties>
</file>