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DF" w:rsidRPr="00064094" w:rsidRDefault="004202DF" w:rsidP="000640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4094">
        <w:rPr>
          <w:rFonts w:ascii="Times New Roman" w:hAnsi="Times New Roman" w:cs="Times New Roman"/>
          <w:sz w:val="24"/>
          <w:szCs w:val="24"/>
        </w:rPr>
        <w:t>ОГНЕТУШИТЕЛЬ МОЖЕТ СПАСТИ ВАШУ ЖИЗНЬ И ИМУЩЕСТВО</w:t>
      </w:r>
    </w:p>
    <w:bookmarkEnd w:id="0"/>
    <w:p w:rsidR="004202DF" w:rsidRPr="00064094" w:rsidRDefault="004202DF" w:rsidP="00064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4094">
        <w:rPr>
          <w:rFonts w:ascii="Times New Roman" w:hAnsi="Times New Roman" w:cs="Times New Roman"/>
          <w:sz w:val="24"/>
          <w:szCs w:val="24"/>
        </w:rPr>
        <w:t xml:space="preserve">Это средство противопожарной защиты на сегодняшний день является одним из самых распространенных, его основная функция состоит в ликвидации первичных очагов возгорания. Огнетушители не только позволяют в течение кратчайшего времени потушить пожар, но и дают возможность предотвратить стремительное распространение пламени.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4094">
        <w:rPr>
          <w:rFonts w:ascii="Times New Roman" w:hAnsi="Times New Roman" w:cs="Times New Roman"/>
          <w:sz w:val="24"/>
          <w:szCs w:val="24"/>
        </w:rPr>
        <w:t>На практике в девяти из десяти случаев степень опасности пожара и его локализация таковы, что потушить очаг возгорания вполне возможно самостоятельно без вызова специальных пожарных бригад.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</w:t>
      </w:r>
      <w:r w:rsidRPr="00064094">
        <w:rPr>
          <w:rFonts w:ascii="Times New Roman" w:hAnsi="Times New Roman" w:cs="Times New Roman"/>
          <w:sz w:val="24"/>
          <w:szCs w:val="24"/>
        </w:rPr>
        <w:br/>
        <w:t>Огнетушитель должен быть такого веса, чтобы члены семьи были способны им тушить. Огнетушители разделяются на следующие типы:</w:t>
      </w:r>
      <w:r w:rsidRPr="00064094">
        <w:rPr>
          <w:rFonts w:ascii="Times New Roman" w:hAnsi="Times New Roman" w:cs="Times New Roman"/>
          <w:sz w:val="24"/>
          <w:szCs w:val="24"/>
        </w:rPr>
        <w:br/>
        <w:t>Пенные. Для тушения горючих жидкостей (бензин, масло, лак, краска) и очагов пожаров твердых материалов на площади не более 1м2, за исключением установок, находящихся под напряжением;</w:t>
      </w:r>
      <w:r w:rsidRPr="00064094">
        <w:rPr>
          <w:rFonts w:ascii="Times New Roman" w:hAnsi="Times New Roman" w:cs="Times New Roman"/>
          <w:sz w:val="24"/>
          <w:szCs w:val="24"/>
        </w:rPr>
        <w:br/>
        <w:t>Порошковые. 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  <w:r w:rsidRPr="00064094">
        <w:rPr>
          <w:rFonts w:ascii="Times New Roman" w:hAnsi="Times New Roman" w:cs="Times New Roman"/>
          <w:sz w:val="24"/>
          <w:szCs w:val="24"/>
        </w:rPr>
        <w:br/>
        <w:t>Углекислотные. 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  <w:r w:rsidRPr="00064094">
        <w:rPr>
          <w:rFonts w:ascii="Times New Roman" w:hAnsi="Times New Roman" w:cs="Times New Roman"/>
          <w:sz w:val="24"/>
          <w:szCs w:val="24"/>
        </w:rPr>
        <w:br/>
        <w:t>Использование.</w:t>
      </w:r>
      <w:r w:rsidRPr="00064094">
        <w:rPr>
          <w:rFonts w:ascii="Times New Roman" w:hAnsi="Times New Roman" w:cs="Times New Roman"/>
          <w:sz w:val="24"/>
          <w:szCs w:val="24"/>
        </w:rPr>
        <w:br/>
        <w:t>1. Сорвите пломбу, выдерните чеку, направьте раструб на очаг возгорания и начните тушение.</w:t>
      </w:r>
      <w:r w:rsidRPr="00064094">
        <w:rPr>
          <w:rFonts w:ascii="Times New Roman" w:hAnsi="Times New Roman" w:cs="Times New Roman"/>
          <w:sz w:val="24"/>
          <w:szCs w:val="24"/>
        </w:rPr>
        <w:br/>
        <w:t>2. Огнетушитель следует держать вертикально.</w:t>
      </w:r>
      <w:r w:rsidRPr="00064094">
        <w:rPr>
          <w:rFonts w:ascii="Times New Roman" w:hAnsi="Times New Roman" w:cs="Times New Roman"/>
          <w:sz w:val="24"/>
          <w:szCs w:val="24"/>
        </w:rPr>
        <w:br/>
        <w:t>3. Огнетушитель должен храниться вдали от отопительных приборов и прямых солнечных лучей, при средней температуре, вне досягаемости детей.</w:t>
      </w:r>
      <w:r w:rsidRPr="00064094">
        <w:rPr>
          <w:rFonts w:ascii="Times New Roman" w:hAnsi="Times New Roman" w:cs="Times New Roman"/>
          <w:sz w:val="24"/>
          <w:szCs w:val="24"/>
        </w:rPr>
        <w:br/>
        <w:t>В каждом доме или офисе должны быть огнетушители, которые смогут свести риск возникновения и распространения пожара к минимуму. Приобретая средство пожаротушения, внимательно ознакомьтесь с инструкцией по его применению, предварительно научитесь пользоваться этим устройством. Не используйте огнетушители с истекшим сроком годности!</w:t>
      </w:r>
      <w:r w:rsidRPr="00064094">
        <w:rPr>
          <w:rFonts w:ascii="Times New Roman" w:hAnsi="Times New Roman" w:cs="Times New Roman"/>
          <w:sz w:val="24"/>
          <w:szCs w:val="24"/>
        </w:rPr>
        <w:br/>
      </w:r>
      <w:r w:rsidRPr="00064094">
        <w:rPr>
          <w:rFonts w:ascii="Times New Roman" w:hAnsi="Times New Roman" w:cs="Times New Roman"/>
          <w:sz w:val="24"/>
          <w:szCs w:val="24"/>
        </w:rPr>
        <w:br/>
        <w:t>В случае если вы стали участником или свидетелем происшествия или чрезвычайной ситуации звоните в пожарно-спасательную службу по телефону "01", с мобильного "101"</w:t>
      </w:r>
      <w:r>
        <w:rPr>
          <w:rFonts w:ascii="Times New Roman" w:hAnsi="Times New Roman" w:cs="Times New Roman"/>
          <w:sz w:val="24"/>
          <w:szCs w:val="24"/>
        </w:rPr>
        <w:t>, «112».</w:t>
      </w:r>
    </w:p>
    <w:p w:rsidR="004202DF" w:rsidRPr="00064094" w:rsidRDefault="004202DF" w:rsidP="000640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4094">
        <w:rPr>
          <w:rFonts w:ascii="Times New Roman" w:hAnsi="Times New Roman" w:cs="Times New Roman"/>
          <w:color w:val="000000"/>
          <w:sz w:val="24"/>
          <w:szCs w:val="24"/>
        </w:rPr>
        <w:t>Старший инспектор ОНД и ПР</w:t>
      </w:r>
    </w:p>
    <w:p w:rsidR="004202DF" w:rsidRPr="00064094" w:rsidRDefault="004202DF" w:rsidP="000640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64094">
        <w:rPr>
          <w:rFonts w:ascii="Times New Roman" w:hAnsi="Times New Roman" w:cs="Times New Roman"/>
          <w:color w:val="000000"/>
          <w:sz w:val="24"/>
          <w:szCs w:val="24"/>
        </w:rPr>
        <w:t>по г. Льгову, Льговскому и Конышевскому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йонам                </w:t>
      </w:r>
      <w:r w:rsidRPr="000640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В.Н. Быков</w:t>
      </w:r>
    </w:p>
    <w:p w:rsidR="004202DF" w:rsidRPr="00064094" w:rsidRDefault="004202DF" w:rsidP="000640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094">
        <w:rPr>
          <w:rFonts w:ascii="Times New Roman" w:hAnsi="Times New Roman" w:cs="Times New Roman"/>
          <w:color w:val="000000"/>
          <w:sz w:val="24"/>
          <w:szCs w:val="24"/>
        </w:rPr>
        <w:t xml:space="preserve">капитан внутренней службы </w:t>
      </w:r>
    </w:p>
    <w:p w:rsidR="004202DF" w:rsidRPr="00064094" w:rsidRDefault="004202DF" w:rsidP="000640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2DF" w:rsidRPr="00064094" w:rsidSect="008E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63C"/>
    <w:rsid w:val="00064094"/>
    <w:rsid w:val="0009263C"/>
    <w:rsid w:val="003B3EC0"/>
    <w:rsid w:val="004202DF"/>
    <w:rsid w:val="0051571D"/>
    <w:rsid w:val="008E71A3"/>
    <w:rsid w:val="00A7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A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B3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3E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3B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9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9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368</Words>
  <Characters>2100</Characters>
  <Application>Microsoft Office Outlook</Application>
  <DocSecurity>0</DocSecurity>
  <Lines>0</Lines>
  <Paragraphs>0</Paragraphs>
  <ScaleCrop>false</ScaleCrop>
  <Company>KL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2020-02-02T12:46:00Z</dcterms:created>
  <dcterms:modified xsi:type="dcterms:W3CDTF">2020-02-03T06:10:00Z</dcterms:modified>
</cp:coreProperties>
</file>