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76" w:rsidRPr="001C0576" w:rsidRDefault="001C0576" w:rsidP="001C0576">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C0576">
        <w:rPr>
          <w:rFonts w:ascii="Arial" w:eastAsia="Times New Roman" w:hAnsi="Arial" w:cs="Arial"/>
          <w:b/>
          <w:bCs/>
          <w:color w:val="2D2D2D"/>
          <w:spacing w:val="2"/>
          <w:kern w:val="36"/>
          <w:sz w:val="46"/>
          <w:szCs w:val="46"/>
          <w:lang w:eastAsia="ru-RU"/>
        </w:rPr>
        <w:t>О детях войны в Курской области</w:t>
      </w:r>
    </w:p>
    <w:p w:rsidR="001C0576" w:rsidRPr="001C0576" w:rsidRDefault="001C0576" w:rsidP="001C0576">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1C0576">
        <w:rPr>
          <w:rFonts w:ascii="Arial" w:eastAsia="Times New Roman" w:hAnsi="Arial" w:cs="Arial"/>
          <w:color w:val="FFFFFF"/>
          <w:spacing w:val="2"/>
          <w:sz w:val="18"/>
          <w:szCs w:val="18"/>
          <w:u w:val="single"/>
          <w:lang w:eastAsia="ru-RU"/>
        </w:rPr>
        <w:t> </w:t>
      </w:r>
      <w:r w:rsidRPr="001C0576">
        <w:rPr>
          <w:rFonts w:ascii="Arial" w:eastAsia="Times New Roman" w:hAnsi="Arial" w:cs="Arial"/>
          <w:color w:val="242424"/>
          <w:spacing w:val="2"/>
          <w:sz w:val="18"/>
          <w:szCs w:val="18"/>
          <w:lang w:eastAsia="ru-RU"/>
        </w:rPr>
        <w:br/>
      </w:r>
      <w:r w:rsidRPr="001C0576">
        <w:rPr>
          <w:rFonts w:ascii="Arial" w:eastAsia="Times New Roman" w:hAnsi="Arial" w:cs="Arial"/>
          <w:color w:val="242424"/>
          <w:spacing w:val="2"/>
          <w:sz w:val="18"/>
          <w:szCs w:val="18"/>
          <w:lang w:eastAsia="ru-RU"/>
        </w:rPr>
        <w:br/>
      </w:r>
    </w:p>
    <w:p w:rsidR="001C0576" w:rsidRPr="001C0576" w:rsidRDefault="001C0576" w:rsidP="001C057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C0576">
        <w:rPr>
          <w:rFonts w:ascii="Arial" w:eastAsia="Times New Roman" w:hAnsi="Arial" w:cs="Arial"/>
          <w:color w:val="3C3C3C"/>
          <w:spacing w:val="2"/>
          <w:sz w:val="31"/>
          <w:szCs w:val="31"/>
          <w:lang w:eastAsia="ru-RU"/>
        </w:rPr>
        <w:t>ЗАКОН</w:t>
      </w:r>
      <w:r w:rsidRPr="001C0576">
        <w:rPr>
          <w:rFonts w:ascii="Arial" w:eastAsia="Times New Roman" w:hAnsi="Arial" w:cs="Arial"/>
          <w:color w:val="3C3C3C"/>
          <w:spacing w:val="2"/>
          <w:sz w:val="31"/>
          <w:szCs w:val="31"/>
          <w:lang w:eastAsia="ru-RU"/>
        </w:rPr>
        <w:br/>
        <w:t> </w:t>
      </w:r>
      <w:r w:rsidRPr="001C0576">
        <w:rPr>
          <w:rFonts w:ascii="Arial" w:eastAsia="Times New Roman" w:hAnsi="Arial" w:cs="Arial"/>
          <w:color w:val="3C3C3C"/>
          <w:spacing w:val="2"/>
          <w:sz w:val="31"/>
          <w:szCs w:val="31"/>
          <w:lang w:eastAsia="ru-RU"/>
        </w:rPr>
        <w:br/>
        <w:t> КУРСКОЙ ОБЛАСТИ </w:t>
      </w:r>
      <w:r w:rsidRPr="001C0576">
        <w:rPr>
          <w:rFonts w:ascii="Arial" w:eastAsia="Times New Roman" w:hAnsi="Arial" w:cs="Arial"/>
          <w:color w:val="3C3C3C"/>
          <w:spacing w:val="2"/>
          <w:sz w:val="31"/>
          <w:szCs w:val="31"/>
          <w:lang w:eastAsia="ru-RU"/>
        </w:rPr>
        <w:br/>
        <w:t> </w:t>
      </w:r>
      <w:r w:rsidRPr="001C0576">
        <w:rPr>
          <w:rFonts w:ascii="Arial" w:eastAsia="Times New Roman" w:hAnsi="Arial" w:cs="Arial"/>
          <w:color w:val="3C3C3C"/>
          <w:spacing w:val="2"/>
          <w:sz w:val="31"/>
          <w:szCs w:val="31"/>
          <w:lang w:eastAsia="ru-RU"/>
        </w:rPr>
        <w:br/>
        <w:t>от 11 июня 2019 года N 36-ЗКО</w:t>
      </w:r>
      <w:r w:rsidRPr="001C0576">
        <w:rPr>
          <w:rFonts w:ascii="Arial" w:eastAsia="Times New Roman" w:hAnsi="Arial" w:cs="Arial"/>
          <w:color w:val="3C3C3C"/>
          <w:spacing w:val="2"/>
          <w:sz w:val="31"/>
          <w:szCs w:val="31"/>
          <w:lang w:eastAsia="ru-RU"/>
        </w:rPr>
        <w:br/>
        <w:t> </w:t>
      </w:r>
      <w:r w:rsidRPr="001C0576">
        <w:rPr>
          <w:rFonts w:ascii="Arial" w:eastAsia="Times New Roman" w:hAnsi="Arial" w:cs="Arial"/>
          <w:color w:val="3C3C3C"/>
          <w:spacing w:val="2"/>
          <w:sz w:val="31"/>
          <w:szCs w:val="31"/>
          <w:lang w:eastAsia="ru-RU"/>
        </w:rPr>
        <w:br/>
        <w:t> </w:t>
      </w:r>
      <w:r w:rsidRPr="001C0576">
        <w:rPr>
          <w:rFonts w:ascii="Arial" w:eastAsia="Times New Roman" w:hAnsi="Arial" w:cs="Arial"/>
          <w:color w:val="3C3C3C"/>
          <w:spacing w:val="2"/>
          <w:sz w:val="31"/>
          <w:szCs w:val="31"/>
          <w:lang w:eastAsia="ru-RU"/>
        </w:rPr>
        <w:br/>
        <w:t>О детях войны в Курской области</w:t>
      </w:r>
    </w:p>
    <w:p w:rsidR="001C0576" w:rsidRPr="001C0576" w:rsidRDefault="001C0576" w:rsidP="001C057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1C0576">
        <w:rPr>
          <w:rFonts w:ascii="Arial" w:eastAsia="Times New Roman" w:hAnsi="Arial" w:cs="Arial"/>
          <w:color w:val="2D2D2D"/>
          <w:spacing w:val="2"/>
          <w:sz w:val="21"/>
          <w:szCs w:val="21"/>
          <w:lang w:eastAsia="ru-RU"/>
        </w:rPr>
        <w:t>Принят</w:t>
      </w:r>
      <w:proofErr w:type="gramEnd"/>
      <w:r w:rsidRPr="001C0576">
        <w:rPr>
          <w:rFonts w:ascii="Arial" w:eastAsia="Times New Roman" w:hAnsi="Arial" w:cs="Arial"/>
          <w:color w:val="2D2D2D"/>
          <w:spacing w:val="2"/>
          <w:sz w:val="21"/>
          <w:szCs w:val="21"/>
          <w:lang w:eastAsia="ru-RU"/>
        </w:rPr>
        <w:br/>
        <w:t>Курской областной Думой</w:t>
      </w:r>
      <w:r w:rsidRPr="001C0576">
        <w:rPr>
          <w:rFonts w:ascii="Arial" w:eastAsia="Times New Roman" w:hAnsi="Arial" w:cs="Arial"/>
          <w:color w:val="2D2D2D"/>
          <w:spacing w:val="2"/>
          <w:sz w:val="21"/>
          <w:szCs w:val="21"/>
          <w:lang w:eastAsia="ru-RU"/>
        </w:rPr>
        <w:br/>
        <w:t>7 июня 2019 года </w:t>
      </w:r>
      <w:r w:rsidRPr="001C0576">
        <w:rPr>
          <w:rFonts w:ascii="Arial" w:eastAsia="Times New Roman" w:hAnsi="Arial" w:cs="Arial"/>
          <w:color w:val="2D2D2D"/>
          <w:spacing w:val="2"/>
          <w:sz w:val="21"/>
          <w:szCs w:val="21"/>
          <w:lang w:eastAsia="ru-RU"/>
        </w:rPr>
        <w:br/>
      </w:r>
      <w:r w:rsidRPr="001C0576">
        <w:rPr>
          <w:rFonts w:ascii="Arial" w:eastAsia="Times New Roman" w:hAnsi="Arial" w:cs="Arial"/>
          <w:color w:val="2D2D2D"/>
          <w:spacing w:val="2"/>
          <w:sz w:val="21"/>
          <w:szCs w:val="21"/>
          <w:lang w:eastAsia="ru-RU"/>
        </w:rPr>
        <w:br/>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Настоящий Закон устанавливает меры социальной поддержки граждан, которые отнесены настоящим Законом к категории детей войны, в целях улучшения их материального, медицинского и социального обеспечения.</w:t>
      </w:r>
    </w:p>
    <w:p w:rsidR="001C0576" w:rsidRPr="001C0576" w:rsidRDefault="001C0576" w:rsidP="001C0576">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1C0576">
        <w:rPr>
          <w:rFonts w:ascii="Arial" w:eastAsia="Times New Roman" w:hAnsi="Arial" w:cs="Arial"/>
          <w:color w:val="FFFFFF"/>
          <w:spacing w:val="2"/>
          <w:sz w:val="18"/>
          <w:szCs w:val="18"/>
          <w:u w:val="single"/>
          <w:lang w:eastAsia="ru-RU"/>
        </w:rPr>
        <w:t> </w:t>
      </w:r>
      <w:r w:rsidRPr="001C0576">
        <w:rPr>
          <w:rFonts w:ascii="Arial" w:eastAsia="Times New Roman" w:hAnsi="Arial" w:cs="Arial"/>
          <w:color w:val="242424"/>
          <w:spacing w:val="2"/>
          <w:sz w:val="18"/>
          <w:szCs w:val="18"/>
          <w:lang w:eastAsia="ru-RU"/>
        </w:rPr>
        <w:br/>
      </w:r>
      <w:r w:rsidRPr="001C0576">
        <w:rPr>
          <w:rFonts w:ascii="Arial" w:eastAsia="Times New Roman" w:hAnsi="Arial" w:cs="Arial"/>
          <w:color w:val="242424"/>
          <w:spacing w:val="2"/>
          <w:sz w:val="18"/>
          <w:szCs w:val="18"/>
          <w:lang w:eastAsia="ru-RU"/>
        </w:rPr>
        <w:br/>
      </w:r>
    </w:p>
    <w:p w:rsidR="001C0576" w:rsidRPr="001C0576" w:rsidRDefault="001C0576" w:rsidP="001C057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C0576">
        <w:rPr>
          <w:rFonts w:ascii="Arial" w:eastAsia="Times New Roman" w:hAnsi="Arial" w:cs="Arial"/>
          <w:color w:val="3C3C3C"/>
          <w:spacing w:val="2"/>
          <w:sz w:val="31"/>
          <w:szCs w:val="31"/>
          <w:lang w:eastAsia="ru-RU"/>
        </w:rPr>
        <w:t>Статья 1. Граждане, которые относятся к категории детей войны</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1. Граждане Российской Федерации, родившиеся в период с 1 января 1928 года по 31 декабря 1945 года включительно на территории Союза Советских Социалистических Республик, постоянно проживающие в Курской области, относятся к категории детей войны (далее - дети войны).</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2. Детям войны выдается удостоверение "Дети войны".</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Образец удостоверения "Дети войны" и порядок его выдачи устанавливаются Администрацией Курской области.</w:t>
      </w:r>
    </w:p>
    <w:p w:rsidR="001C0576" w:rsidRPr="001C0576" w:rsidRDefault="001C0576" w:rsidP="001C0576">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1C0576">
        <w:rPr>
          <w:rFonts w:ascii="Arial" w:eastAsia="Times New Roman" w:hAnsi="Arial" w:cs="Arial"/>
          <w:color w:val="FFFFFF"/>
          <w:spacing w:val="2"/>
          <w:sz w:val="18"/>
          <w:szCs w:val="18"/>
          <w:u w:val="single"/>
          <w:lang w:eastAsia="ru-RU"/>
        </w:rPr>
        <w:t> </w:t>
      </w:r>
      <w:r w:rsidRPr="001C0576">
        <w:rPr>
          <w:rFonts w:ascii="Arial" w:eastAsia="Times New Roman" w:hAnsi="Arial" w:cs="Arial"/>
          <w:color w:val="242424"/>
          <w:spacing w:val="2"/>
          <w:sz w:val="18"/>
          <w:szCs w:val="18"/>
          <w:lang w:eastAsia="ru-RU"/>
        </w:rPr>
        <w:br/>
      </w:r>
      <w:r w:rsidRPr="001C0576">
        <w:rPr>
          <w:rFonts w:ascii="Arial" w:eastAsia="Times New Roman" w:hAnsi="Arial" w:cs="Arial"/>
          <w:color w:val="242424"/>
          <w:spacing w:val="2"/>
          <w:sz w:val="18"/>
          <w:szCs w:val="18"/>
          <w:lang w:eastAsia="ru-RU"/>
        </w:rPr>
        <w:br/>
      </w:r>
    </w:p>
    <w:p w:rsidR="001C0576" w:rsidRPr="001C0576" w:rsidRDefault="001C0576" w:rsidP="001C057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C0576">
        <w:rPr>
          <w:rFonts w:ascii="Arial" w:eastAsia="Times New Roman" w:hAnsi="Arial" w:cs="Arial"/>
          <w:color w:val="3C3C3C"/>
          <w:spacing w:val="2"/>
          <w:sz w:val="31"/>
          <w:szCs w:val="31"/>
          <w:lang w:eastAsia="ru-RU"/>
        </w:rPr>
        <w:t>Статья 2. Меры социальной поддержки детей войны</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1. Детям войны предоставляются следующие меры социальной поддержки:</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lastRenderedPageBreak/>
        <w:br/>
        <w:t>1) ежегодная денежная выплата ко Дню Победы (далее - ежегодная денежная выплата) в размере 1500 рублей;</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2) внеочередное оказание медицинской помощи в медицинских организациях Курской области в рамках территориальной программы государственных гарантий бесплатного оказания гражданам медицинской помощи в Курской области;</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3) внеочередное обслуживание организациями социального обслуживания Курской области, предоставляющими социальные услуги в форме социального обслуживания на дому;</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4) преимущественное право при приеме в организации социального обслуживания Курской области, предоставляющие социальные услуги в полустационарной форме или стационарной форме.</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 xml:space="preserve">2. </w:t>
      </w:r>
      <w:proofErr w:type="gramStart"/>
      <w:r w:rsidRPr="001C0576">
        <w:rPr>
          <w:rFonts w:ascii="Arial" w:eastAsia="Times New Roman" w:hAnsi="Arial" w:cs="Arial"/>
          <w:color w:val="2D2D2D"/>
          <w:spacing w:val="2"/>
          <w:sz w:val="21"/>
          <w:szCs w:val="21"/>
          <w:lang w:eastAsia="ru-RU"/>
        </w:rPr>
        <w:t>При наличии у гражданина, указанного в части 1 статьи 1 настоящего Закона, права на получение мер социальной поддержки, предусмотренных настоящим Законом, и на получение мер социальной поддержки, предусмотренных федеральным нормативным правовым актом или нормативным правовым актом Курской области, меры социальной поддержки предоставляются либо по настоящему Закону, либо по иному нормативному правовому акту по выбору гражданина.</w:t>
      </w:r>
      <w:proofErr w:type="gramEnd"/>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3. Размер ежегодной денежной выплаты подлежит ежегодной индексации в размере и сроки, установленные законом Курской области об областном бюджете на соответствующий финансовый год и плановый период.</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4. Порядок предоставления мер социальной поддержки детям войны в Курской области устанавливается Администрацией Курской области.</w:t>
      </w:r>
    </w:p>
    <w:p w:rsidR="001C0576" w:rsidRPr="001C0576" w:rsidRDefault="001C0576" w:rsidP="001C0576">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1C0576">
        <w:rPr>
          <w:rFonts w:ascii="Arial" w:eastAsia="Times New Roman" w:hAnsi="Arial" w:cs="Arial"/>
          <w:color w:val="FFFFFF"/>
          <w:spacing w:val="2"/>
          <w:sz w:val="18"/>
          <w:szCs w:val="18"/>
          <w:u w:val="single"/>
          <w:lang w:eastAsia="ru-RU"/>
        </w:rPr>
        <w:t> </w:t>
      </w:r>
      <w:r w:rsidRPr="001C0576">
        <w:rPr>
          <w:rFonts w:ascii="Arial" w:eastAsia="Times New Roman" w:hAnsi="Arial" w:cs="Arial"/>
          <w:color w:val="242424"/>
          <w:spacing w:val="2"/>
          <w:sz w:val="18"/>
          <w:szCs w:val="18"/>
          <w:lang w:eastAsia="ru-RU"/>
        </w:rPr>
        <w:br/>
      </w:r>
      <w:r w:rsidRPr="001C0576">
        <w:rPr>
          <w:rFonts w:ascii="Arial" w:eastAsia="Times New Roman" w:hAnsi="Arial" w:cs="Arial"/>
          <w:color w:val="242424"/>
          <w:spacing w:val="2"/>
          <w:sz w:val="18"/>
          <w:szCs w:val="18"/>
          <w:lang w:eastAsia="ru-RU"/>
        </w:rPr>
        <w:br/>
      </w:r>
    </w:p>
    <w:p w:rsidR="001C0576" w:rsidRPr="001C0576" w:rsidRDefault="001C0576" w:rsidP="001C057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C0576">
        <w:rPr>
          <w:rFonts w:ascii="Arial" w:eastAsia="Times New Roman" w:hAnsi="Arial" w:cs="Arial"/>
          <w:color w:val="3C3C3C"/>
          <w:spacing w:val="2"/>
          <w:sz w:val="31"/>
          <w:szCs w:val="31"/>
          <w:lang w:eastAsia="ru-RU"/>
        </w:rPr>
        <w:t>Статья 3. Обеспечение размещения информации о предоставлении мер социальной поддержки детям войны</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Информация о предоставлении в соответствии с настоящим Законом мер социальной поддержки детям войны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5" w:history="1">
        <w:r w:rsidRPr="001C0576">
          <w:rPr>
            <w:rFonts w:ascii="Arial" w:eastAsia="Times New Roman" w:hAnsi="Arial" w:cs="Arial"/>
            <w:color w:val="00466E"/>
            <w:spacing w:val="2"/>
            <w:sz w:val="21"/>
            <w:szCs w:val="21"/>
            <w:u w:val="single"/>
            <w:lang w:eastAsia="ru-RU"/>
          </w:rPr>
          <w:t>Федеральным законом от 17 июля 1999 года N 178-ФЗ "О государственной социальной помощи"</w:t>
        </w:r>
      </w:hyperlink>
      <w:r w:rsidRPr="001C0576">
        <w:rPr>
          <w:rFonts w:ascii="Arial" w:eastAsia="Times New Roman" w:hAnsi="Arial" w:cs="Arial"/>
          <w:color w:val="2D2D2D"/>
          <w:spacing w:val="2"/>
          <w:sz w:val="21"/>
          <w:szCs w:val="21"/>
          <w:lang w:eastAsia="ru-RU"/>
        </w:rPr>
        <w:t>.</w:t>
      </w:r>
    </w:p>
    <w:p w:rsidR="001C0576" w:rsidRPr="001C0576" w:rsidRDefault="001C0576" w:rsidP="001C0576">
      <w:pPr>
        <w:shd w:val="clear" w:color="auto" w:fill="FFFFFF"/>
        <w:spacing w:after="0" w:line="240" w:lineRule="auto"/>
        <w:textAlignment w:val="baseline"/>
        <w:rPr>
          <w:rFonts w:ascii="Arial" w:eastAsia="Times New Roman" w:hAnsi="Arial" w:cs="Arial"/>
          <w:color w:val="242424"/>
          <w:spacing w:val="2"/>
          <w:sz w:val="18"/>
          <w:szCs w:val="18"/>
          <w:lang w:eastAsia="ru-RU"/>
        </w:rPr>
      </w:pPr>
      <w:r w:rsidRPr="001C0576">
        <w:rPr>
          <w:rFonts w:ascii="Arial" w:eastAsia="Times New Roman" w:hAnsi="Arial" w:cs="Arial"/>
          <w:color w:val="FFFFFF"/>
          <w:spacing w:val="2"/>
          <w:sz w:val="18"/>
          <w:szCs w:val="18"/>
          <w:u w:val="single"/>
          <w:lang w:eastAsia="ru-RU"/>
        </w:rPr>
        <w:t> </w:t>
      </w:r>
      <w:r w:rsidRPr="001C0576">
        <w:rPr>
          <w:rFonts w:ascii="Arial" w:eastAsia="Times New Roman" w:hAnsi="Arial" w:cs="Arial"/>
          <w:color w:val="242424"/>
          <w:spacing w:val="2"/>
          <w:sz w:val="18"/>
          <w:szCs w:val="18"/>
          <w:lang w:eastAsia="ru-RU"/>
        </w:rPr>
        <w:br/>
      </w:r>
      <w:r w:rsidRPr="001C0576">
        <w:rPr>
          <w:rFonts w:ascii="Arial" w:eastAsia="Times New Roman" w:hAnsi="Arial" w:cs="Arial"/>
          <w:color w:val="242424"/>
          <w:spacing w:val="2"/>
          <w:sz w:val="18"/>
          <w:szCs w:val="18"/>
          <w:lang w:eastAsia="ru-RU"/>
        </w:rPr>
        <w:br/>
      </w:r>
    </w:p>
    <w:p w:rsidR="001C0576" w:rsidRPr="001C0576" w:rsidRDefault="001C0576" w:rsidP="001C057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C0576">
        <w:rPr>
          <w:rFonts w:ascii="Arial" w:eastAsia="Times New Roman" w:hAnsi="Arial" w:cs="Arial"/>
          <w:color w:val="3C3C3C"/>
          <w:spacing w:val="2"/>
          <w:sz w:val="31"/>
          <w:szCs w:val="31"/>
          <w:lang w:eastAsia="ru-RU"/>
        </w:rPr>
        <w:lastRenderedPageBreak/>
        <w:t>Статья 4. Финансирование расходов, связанных с реализацией настоящего Закона</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Финансирование расходов, связанных с реализацией настоящего Закона, осуществляется за счет средств областного бюджета.</w:t>
      </w:r>
    </w:p>
    <w:p w:rsidR="001C0576" w:rsidRPr="001C0576" w:rsidRDefault="001C0576" w:rsidP="001C0576">
      <w:pPr>
        <w:shd w:val="clear" w:color="auto" w:fill="FFFFFF"/>
        <w:spacing w:after="0" w:line="240" w:lineRule="auto"/>
        <w:textAlignment w:val="baseline"/>
        <w:rPr>
          <w:rFonts w:ascii="Arial" w:eastAsia="Times New Roman" w:hAnsi="Arial" w:cs="Arial"/>
          <w:color w:val="242424"/>
          <w:spacing w:val="2"/>
          <w:sz w:val="18"/>
          <w:szCs w:val="18"/>
          <w:lang w:eastAsia="ru-RU"/>
        </w:rPr>
      </w:pPr>
      <w:bookmarkStart w:id="0" w:name="0000000000000000000000000000000000000000"/>
      <w:r w:rsidRPr="001C0576">
        <w:rPr>
          <w:rFonts w:ascii="Arial" w:eastAsia="Times New Roman" w:hAnsi="Arial" w:cs="Arial"/>
          <w:color w:val="FFFFFF"/>
          <w:spacing w:val="2"/>
          <w:sz w:val="18"/>
          <w:szCs w:val="18"/>
          <w:u w:val="single"/>
          <w:lang w:eastAsia="ru-RU"/>
        </w:rPr>
        <w:t> </w:t>
      </w:r>
      <w:bookmarkEnd w:id="0"/>
      <w:r w:rsidRPr="001C0576">
        <w:rPr>
          <w:rFonts w:ascii="Arial" w:eastAsia="Times New Roman" w:hAnsi="Arial" w:cs="Arial"/>
          <w:color w:val="242424"/>
          <w:spacing w:val="2"/>
          <w:sz w:val="18"/>
          <w:szCs w:val="18"/>
          <w:lang w:eastAsia="ru-RU"/>
        </w:rPr>
        <w:br/>
      </w:r>
      <w:r w:rsidRPr="001C0576">
        <w:rPr>
          <w:rFonts w:ascii="Arial" w:eastAsia="Times New Roman" w:hAnsi="Arial" w:cs="Arial"/>
          <w:color w:val="242424"/>
          <w:spacing w:val="2"/>
          <w:sz w:val="18"/>
          <w:szCs w:val="18"/>
          <w:lang w:eastAsia="ru-RU"/>
        </w:rPr>
        <w:br/>
      </w:r>
    </w:p>
    <w:p w:rsidR="001C0576" w:rsidRPr="001C0576" w:rsidRDefault="001C0576" w:rsidP="001C0576">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C0576">
        <w:rPr>
          <w:rFonts w:ascii="Arial" w:eastAsia="Times New Roman" w:hAnsi="Arial" w:cs="Arial"/>
          <w:color w:val="3C3C3C"/>
          <w:spacing w:val="2"/>
          <w:sz w:val="31"/>
          <w:szCs w:val="31"/>
          <w:lang w:eastAsia="ru-RU"/>
        </w:rPr>
        <w:t>Статья 5. Вступление в силу настоящего Закона</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Настоящий Закон вступает в силу 1 января 2020 года, но не ранее его официального опубликования.</w:t>
      </w:r>
    </w:p>
    <w:p w:rsidR="001C0576" w:rsidRPr="001C0576" w:rsidRDefault="001C0576" w:rsidP="001C057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r>
      <w:r w:rsidRPr="001C0576">
        <w:rPr>
          <w:rFonts w:ascii="Arial" w:eastAsia="Times New Roman" w:hAnsi="Arial" w:cs="Arial"/>
          <w:color w:val="2D2D2D"/>
          <w:spacing w:val="2"/>
          <w:sz w:val="21"/>
          <w:szCs w:val="21"/>
          <w:lang w:eastAsia="ru-RU"/>
        </w:rPr>
        <w:br/>
        <w:t xml:space="preserve">Временно </w:t>
      </w:r>
      <w:proofErr w:type="gramStart"/>
      <w:r w:rsidRPr="001C0576">
        <w:rPr>
          <w:rFonts w:ascii="Arial" w:eastAsia="Times New Roman" w:hAnsi="Arial" w:cs="Arial"/>
          <w:color w:val="2D2D2D"/>
          <w:spacing w:val="2"/>
          <w:sz w:val="21"/>
          <w:szCs w:val="21"/>
          <w:lang w:eastAsia="ru-RU"/>
        </w:rPr>
        <w:t>исполняющий</w:t>
      </w:r>
      <w:proofErr w:type="gramEnd"/>
      <w:r w:rsidRPr="001C0576">
        <w:rPr>
          <w:rFonts w:ascii="Arial" w:eastAsia="Times New Roman" w:hAnsi="Arial" w:cs="Arial"/>
          <w:color w:val="2D2D2D"/>
          <w:spacing w:val="2"/>
          <w:sz w:val="21"/>
          <w:szCs w:val="21"/>
          <w:lang w:eastAsia="ru-RU"/>
        </w:rPr>
        <w:br/>
        <w:t>обязанности Губернатора</w:t>
      </w:r>
      <w:r w:rsidRPr="001C0576">
        <w:rPr>
          <w:rFonts w:ascii="Arial" w:eastAsia="Times New Roman" w:hAnsi="Arial" w:cs="Arial"/>
          <w:color w:val="2D2D2D"/>
          <w:spacing w:val="2"/>
          <w:sz w:val="21"/>
          <w:szCs w:val="21"/>
          <w:lang w:eastAsia="ru-RU"/>
        </w:rPr>
        <w:br/>
        <w:t>Курской области</w:t>
      </w:r>
      <w:r w:rsidRPr="001C0576">
        <w:rPr>
          <w:rFonts w:ascii="Arial" w:eastAsia="Times New Roman" w:hAnsi="Arial" w:cs="Arial"/>
          <w:color w:val="2D2D2D"/>
          <w:spacing w:val="2"/>
          <w:sz w:val="21"/>
          <w:szCs w:val="21"/>
          <w:lang w:eastAsia="ru-RU"/>
        </w:rPr>
        <w:br/>
        <w:t>Р.В.СТАРОВОЙТ</w:t>
      </w:r>
    </w:p>
    <w:p w:rsidR="001C0576" w:rsidRPr="001C0576" w:rsidRDefault="001C0576" w:rsidP="001C057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0576">
        <w:rPr>
          <w:rFonts w:ascii="Arial" w:eastAsia="Times New Roman" w:hAnsi="Arial" w:cs="Arial"/>
          <w:color w:val="2D2D2D"/>
          <w:spacing w:val="2"/>
          <w:sz w:val="21"/>
          <w:szCs w:val="21"/>
          <w:lang w:eastAsia="ru-RU"/>
        </w:rPr>
        <w:br/>
        <w:t>г. Курск </w:t>
      </w:r>
      <w:bookmarkStart w:id="1" w:name="_GoBack"/>
      <w:bookmarkEnd w:id="1"/>
      <w:r w:rsidRPr="001C0576">
        <w:rPr>
          <w:rFonts w:ascii="Arial" w:eastAsia="Times New Roman" w:hAnsi="Arial" w:cs="Arial"/>
          <w:color w:val="2D2D2D"/>
          <w:spacing w:val="2"/>
          <w:sz w:val="21"/>
          <w:szCs w:val="21"/>
          <w:lang w:eastAsia="ru-RU"/>
        </w:rPr>
        <w:br/>
        <w:t>11 июня 2019 г.</w:t>
      </w:r>
      <w:r w:rsidRPr="001C0576">
        <w:rPr>
          <w:rFonts w:ascii="Arial" w:eastAsia="Times New Roman" w:hAnsi="Arial" w:cs="Arial"/>
          <w:color w:val="2D2D2D"/>
          <w:spacing w:val="2"/>
          <w:sz w:val="21"/>
          <w:szCs w:val="21"/>
          <w:lang w:eastAsia="ru-RU"/>
        </w:rPr>
        <w:br/>
        <w:t>N 36-ЗКО</w:t>
      </w:r>
    </w:p>
    <w:p w:rsidR="00DB5D83" w:rsidRDefault="00DB5D83"/>
    <w:sectPr w:rsidR="00DB5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76"/>
    <w:rsid w:val="001C0576"/>
    <w:rsid w:val="00DB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0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05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5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0576"/>
    <w:rPr>
      <w:rFonts w:ascii="Times New Roman" w:eastAsia="Times New Roman" w:hAnsi="Times New Roman" w:cs="Times New Roman"/>
      <w:b/>
      <w:bCs/>
      <w:sz w:val="36"/>
      <w:szCs w:val="36"/>
      <w:lang w:eastAsia="ru-RU"/>
    </w:rPr>
  </w:style>
  <w:style w:type="paragraph" w:customStyle="1" w:styleId="headertext">
    <w:name w:val="headertext"/>
    <w:basedOn w:val="a"/>
    <w:rsid w:val="001C0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C0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C05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0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05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5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0576"/>
    <w:rPr>
      <w:rFonts w:ascii="Times New Roman" w:eastAsia="Times New Roman" w:hAnsi="Times New Roman" w:cs="Times New Roman"/>
      <w:b/>
      <w:bCs/>
      <w:sz w:val="36"/>
      <w:szCs w:val="36"/>
      <w:lang w:eastAsia="ru-RU"/>
    </w:rPr>
  </w:style>
  <w:style w:type="paragraph" w:customStyle="1" w:styleId="headertext">
    <w:name w:val="headertext"/>
    <w:basedOn w:val="a"/>
    <w:rsid w:val="001C0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C0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C0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26051">
      <w:bodyDiv w:val="1"/>
      <w:marLeft w:val="0"/>
      <w:marRight w:val="0"/>
      <w:marTop w:val="0"/>
      <w:marBottom w:val="0"/>
      <w:divBdr>
        <w:top w:val="none" w:sz="0" w:space="0" w:color="auto"/>
        <w:left w:val="none" w:sz="0" w:space="0" w:color="auto"/>
        <w:bottom w:val="none" w:sz="0" w:space="0" w:color="auto"/>
        <w:right w:val="none" w:sz="0" w:space="0" w:color="auto"/>
      </w:divBdr>
      <w:divsChild>
        <w:div w:id="87145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7388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Sz_15</dc:creator>
  <cp:lastModifiedBy>Sz_15</cp:lastModifiedBy>
  <cp:revision>1</cp:revision>
  <dcterms:created xsi:type="dcterms:W3CDTF">2019-10-28T12:37:00Z</dcterms:created>
  <dcterms:modified xsi:type="dcterms:W3CDTF">2019-10-28T12:38:00Z</dcterms:modified>
</cp:coreProperties>
</file>