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DB" w:rsidRPr="00893CDB" w:rsidRDefault="00893CDB" w:rsidP="00893CD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Информация по Всероссийской диспансеризации взрослого наседания Российской Федерации в 2019 - 2020 годах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В соответствии с распоряжением Правительства Российской Федерации от 27 июня 2019 г. № 1391-р в 2019-2020 гг. проводится Всероссийская диспансеризация взрослого населения Российской Федерации.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В настоящее время с учетом целей и задач Указа Президента Российской Федерации № 204 от 7 мая 2018 г., мероприятий, предусмотренных национальными проектами «Здравоохранение» и «Демография», а также положений федеральных законов от 21 ноября 2011 г. № 323-ф3 «Об основах охраны здоровья граждан в Российской Федерации» и от 3 октября 2018 г. № 353-ФЭ «О внесении изменения в Трудовой кодекс Российской Федерации» Минздравом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России издан приказ от 13 марта 2019 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пп взр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>ослого населения».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Диспансеризация — это комплекс мероприятий, включающий в себя профилактический медицинский осмотр и дополнительные методы обследований, направленные на выявление хронических неинфекционных заболеваний, а также риска их развития.</w:t>
      </w: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В 2019 году для удобства пациентов поликлиники изменили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режим проведения диспансеризации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- можно пройти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в вечернее время и по субботам.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ВАЖНО!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На время диспансеризации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работники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имеют право на 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освобождение от работы на 1 рабочий день 1 раз в 3 года,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а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работники предпенсионного возраста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(в течение 5 лет до наступления пенсионного возраста) и пенсионеры, получающие пенсию по старости или за выслугу лет 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- на 2 рабочих дня 1 раз в год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- с сохранением рабочего места и среднего заработка.</w:t>
      </w:r>
      <w:proofErr w:type="gramEnd"/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u w:val="single"/>
          <w:lang w:val="ru"/>
        </w:rPr>
        <w:t>Чтобы пройти диспансеризацию, необходимо: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иметь полис обязательного медицинского страхования (ОМС);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быть прикрепленным к поликлинике;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подходить по возрасту.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Диспансеризация проводится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1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раз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в 3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года, и пройти ее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можно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если в текущем году вам исполнилось или исполнится: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18, 21, 24, 27, 30, 33, 36, 39 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>лет.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Если вам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40 и более лет,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диспансеризацию следует проходить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ежегодно.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lastRenderedPageBreak/>
        <w:t>Некоторые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льготные категории </w:t>
      </w:r>
      <w:proofErr w:type="spellStart"/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гра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дан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проходят диспансеризацию 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ежегодно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независимо от возраста (перечень определен в порядке проведения диспансеризации и профилактического медосмотра).</w:t>
      </w: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Объем и характер комплексного обследования зависят от пола и возраста человека.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u w:val="single"/>
          <w:lang w:val="ru"/>
        </w:rPr>
        <w:t>Как пройти диспансеризацию?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Шаг 1.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Обратитесь в регистратуру или прочтите на сайте поликлиники как подготовиться к исследованиям. Запишитесь или придите на прием в кабинет или отделение медицинской профилактики вашей поликлиники.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Шаг 2.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Пройдите первый этап диспансеризации:</w:t>
      </w:r>
    </w:p>
    <w:p w:rsidR="00893CDB" w:rsidRPr="00893CDB" w:rsidRDefault="00893CDB" w:rsidP="00893CDB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i/>
          <w:iCs/>
          <w:sz w:val="28"/>
          <w:szCs w:val="28"/>
          <w:u w:val="single"/>
          <w:lang w:val="ru"/>
        </w:rPr>
        <w:t>Профилактический медицинский осмотр: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опрос (анкетирование), измерение роста, массы тела, окружности талии, расчет индекса массы тела; измерение артериального давления;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исследование уровня общего холестерина и глюкозы в крови; определение относительного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сердечно-сосудистого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риска (с 18 до 39 лет);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определение абсолютного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сердечно-сосудистого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риска (с 40 до 64 лет);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флюорография (1 раз в 2 года);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электрокардиографию в покое (при первом прохождении осмотра, далее - в возрасте 35 лет и старше);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измерение внутриглазного давления (при первом прохождении осмотра, далее - с 40 лет);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прием (осмотр) но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893CDB" w:rsidRPr="00893CDB" w:rsidRDefault="00893CDB" w:rsidP="00893CDB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i/>
          <w:iCs/>
          <w:sz w:val="28"/>
          <w:szCs w:val="28"/>
          <w:u w:val="single"/>
          <w:lang w:val="ru"/>
        </w:rPr>
        <w:t xml:space="preserve">Скрининг на раннее выявление онкологических заболеваний: </w:t>
      </w:r>
      <w:r w:rsidRPr="00893CDB">
        <w:rPr>
          <w:rFonts w:ascii="Times New Roman" w:hAnsi="Times New Roman" w:cs="Times New Roman"/>
          <w:sz w:val="28"/>
          <w:szCs w:val="28"/>
          <w:u w:val="single"/>
          <w:lang w:val="ru"/>
        </w:rPr>
        <w:t>для пациентов обоих полов: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колоректальный рак: анализ кала на скрытую кровь (от 40 до 64 лет - 1 раз в 2 года; от 65 до 75 лет включительно - ежегодно)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рак пищевода, желудка и двенадцатиперстной кишки: в возрасте 45 лет (однократно) - эзофагогастродуоденоскопия;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lastRenderedPageBreak/>
        <w:t>рак кожи и видимых слизистых: от 18 до 99 лет - осмотр (фельдшером/врачом-терапевтом или врачом по медицинской профилактике) кожных покровов, слизистых губ и ротовой полости, пальпация щитовидной железы, лимфатических узлов.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u w:val="single"/>
          <w:lang w:val="ru"/>
        </w:rPr>
        <w:t>для женщин: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рак шейки матки: от 18 и старше - осмотр акушером-гинекологом (ежегодно); от 18 до 64 лет взятие мазка с шейки матки (1 раз в 3 года);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рак молочной железы: от 40 до 75 лет - маммография (1 раз в 2 года);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u w:val="single"/>
          <w:lang w:val="ru"/>
        </w:rPr>
        <w:t>для мужчин:</w:t>
      </w:r>
    </w:p>
    <w:p w:rsidR="00893CDB" w:rsidRPr="00893CDB" w:rsidRDefault="00893CDB" w:rsidP="00893CD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рак предстательной железы: в возрасте 45, 50, 55, 60 и 64 лет - определение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простат-специфического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антигена в крови.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i/>
          <w:iCs/>
          <w:sz w:val="28"/>
          <w:szCs w:val="28"/>
          <w:u w:val="single"/>
          <w:lang w:val="ru"/>
        </w:rPr>
        <w:t>3. Общий анализ крови - для граждан 40 лет и старше.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Шаг 3.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По результатам обследования будет установлена группа здоровья, проведено краткое профилактическое консультирование. При выявлении подозрений на наличие сахарного диабета; онкологии;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сердечно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softHyphen/>
      </w:r>
      <w:r w:rsidR="007F2592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>сосудистых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заболеваний или болезней органов дыхания, для уточнения диагноза заболевания вас направят на дополнительное обследование - второй этап диспансеризации: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осмотр (консультацию) врачом-неврологом;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осмотр (консультацию) врачом-хирургом или врачом-урологом (для мужчин в возрасте 45, 50, 55, 60 и 64 лет при повышении уровня проста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т-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специфического антигена в крови более 4 </w:t>
      </w:r>
      <w:proofErr w:type="spellStart"/>
      <w:r w:rsidRPr="00893CDB">
        <w:rPr>
          <w:rFonts w:ascii="Times New Roman" w:hAnsi="Times New Roman" w:cs="Times New Roman"/>
          <w:sz w:val="28"/>
          <w:szCs w:val="28"/>
          <w:lang w:val="ru"/>
        </w:rPr>
        <w:t>нг</w:t>
      </w:r>
      <w:proofErr w:type="spellEnd"/>
      <w:r w:rsidRPr="00893CDB">
        <w:rPr>
          <w:rFonts w:ascii="Times New Roman" w:hAnsi="Times New Roman" w:cs="Times New Roman"/>
          <w:sz w:val="28"/>
          <w:szCs w:val="28"/>
          <w:lang w:val="ru"/>
        </w:rPr>
        <w:t>/мл);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колоноско</w:t>
      </w:r>
      <w:r w:rsidR="007F2592"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>ия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 спирометрия;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осмотр (консультация) врачом-оториноларингологом (для граждан в возрасте 65 лет и старше);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lastRenderedPageBreak/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осмотр (консультация) врачом-офтальмологом (для граждан в возрасте 40 лет и старше);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</w:t>
      </w: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Шаг 4.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По итогам второго этапа диспансеризации врач назначит необходимое лечение (амбулаторное, стационарное, санаторно-курортное).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ВАЖНО!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Диспансеризация считается не завершенной, если не проведены мероприятия, включенные в онкоскрининг</w:t>
      </w:r>
      <w:bookmarkStart w:id="0" w:name="_GoBack"/>
      <w:bookmarkEnd w:id="0"/>
      <w:r w:rsidRPr="00893CDB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Если у вас будут выявлены признаки какого-либо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заболевания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не являющегося предметом скрининга, врач рекомендует вам пройти обследование в плановом порядке и направит на необходимые исследования или консультации.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Если вашего возраста нет в списке на прохождение диспансеризации, и вы не относитесь к льготным категориям, вы все равно можете обратиться в свою поликлинику и пройти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профилактический медицинский осмотр.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Профилактический медицинский осмотр -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В отличие от диспансеризации профилактический медосмотр включает меньший объем обследований.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Исследования профилактического медосмотра входят в первый этап диспансеризации.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Профилактический медосмотр, как и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диспансеризация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</w:t>
      </w:r>
    </w:p>
    <w:p w:rsidR="00893CDB" w:rsidRPr="00893CDB" w:rsidRDefault="00893CDB" w:rsidP="00893C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u w:val="single"/>
          <w:lang w:val="ru"/>
        </w:rPr>
        <w:t>Как пройти профилактический медосмотр?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Шаг 1.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Обратитесь в регистратуру или прочтите на сайте поликлиники как подготовиться к исследованиям. Запишитесь или придите на прием в кабинет или отделение медицинской профилактики вашей поликлиники.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Шаг 2.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По результатам обследования вам предстоит прием (осмотр) врачом-терапевтом, в том числе осмотр на выявление возможных 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lastRenderedPageBreak/>
        <w:t>онкологических заболеваний, по результатам которого вам будет установлена группа здоровья, проведено краткое профилактическое консультирование, даны рекомендации. При выявлении подозрений на наличие заболевания вас направят на дополнительное обследование в плановом порядке.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>При проведении профилактического медосмотра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</w: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Подробная информация о медицинских организациях, на базе которых гражданин может </w:t>
      </w:r>
      <w:proofErr w:type="gramStart"/>
      <w:r w:rsidRPr="00893CDB">
        <w:rPr>
          <w:rFonts w:ascii="Times New Roman" w:hAnsi="Times New Roman" w:cs="Times New Roman"/>
          <w:sz w:val="28"/>
          <w:szCs w:val="28"/>
          <w:lang w:val="ru"/>
        </w:rPr>
        <w:t>пройти профилактические медицинские осмотры и диспансеризацию размещена</w:t>
      </w:r>
      <w:proofErr w:type="gramEnd"/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на официальных сайтах органов исполнительной власти субъектов Российской Федерации в сфере охраны здоровья.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На официальном Интернет - портале о здоровом образе жизни </w:t>
      </w:r>
      <w:hyperlink r:id="rId6" w:history="1">
        <w:r w:rsidRPr="00893C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893C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93C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takzdorovo</w:t>
        </w:r>
        <w:proofErr w:type="spellEnd"/>
        <w:r w:rsidRPr="00893C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93C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893CDB">
        <w:rPr>
          <w:rFonts w:ascii="Times New Roman" w:hAnsi="Times New Roman" w:cs="Times New Roman"/>
          <w:sz w:val="28"/>
          <w:szCs w:val="28"/>
        </w:rPr>
        <w:t xml:space="preserve"> 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>любой гражданин может получить рекомендации по вопросам здорового образа жизни.</w:t>
      </w: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93CDB" w:rsidRPr="00893CDB" w:rsidRDefault="00893CDB" w:rsidP="00893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В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рамках проекта поддерживается круглосуточная бесплатная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Pr="00893CDB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>«горячая линия» 8 (800) 200 0 200</w:t>
      </w:r>
      <w:r w:rsidRPr="00893CDB">
        <w:rPr>
          <w:rFonts w:ascii="Times New Roman" w:hAnsi="Times New Roman" w:cs="Times New Roman"/>
          <w:b/>
          <w:bCs/>
          <w:sz w:val="28"/>
          <w:szCs w:val="28"/>
          <w:lang w:val="ru"/>
        </w:rPr>
        <w:t>,</w:t>
      </w:r>
      <w:r w:rsidRPr="00893CDB">
        <w:rPr>
          <w:rFonts w:ascii="Times New Roman" w:hAnsi="Times New Roman" w:cs="Times New Roman"/>
          <w:sz w:val="28"/>
          <w:szCs w:val="28"/>
          <w:lang w:val="ru"/>
        </w:rPr>
        <w:t xml:space="preserve"> предоставляющая консультации по вопросам здорового образа жизни.</w:t>
      </w:r>
    </w:p>
    <w:p w:rsidR="000C6DE4" w:rsidRPr="00893CDB" w:rsidRDefault="000C6DE4" w:rsidP="00893C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0C6DE4" w:rsidRPr="00893CDB" w:rsidSect="002E0419">
      <w:headerReference w:type="default" r:id="rId7"/>
      <w:pgSz w:w="11905" w:h="16837"/>
      <w:pgMar w:top="1134" w:right="1134" w:bottom="1134" w:left="1134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AD" w:rsidRDefault="007F2592">
    <w:pPr>
      <w:framePr w:w="11302" w:h="166" w:wrap="none" w:vAnchor="text" w:hAnchor="page" w:x="411" w:y="1368"/>
      <w:ind w:left="6529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E8"/>
    <w:multiLevelType w:val="multilevel"/>
    <w:tmpl w:val="D7EAD9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4"/>
    <w:rsid w:val="000C6DE4"/>
    <w:rsid w:val="007F2592"/>
    <w:rsid w:val="00893CDB"/>
    <w:rsid w:val="00A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2019-10-24T12:14:00Z</cp:lastPrinted>
  <dcterms:created xsi:type="dcterms:W3CDTF">2019-10-24T12:11:00Z</dcterms:created>
  <dcterms:modified xsi:type="dcterms:W3CDTF">2019-10-24T12:14:00Z</dcterms:modified>
</cp:coreProperties>
</file>