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CAA" w:rsidRDefault="00D56CAA" w:rsidP="00D56CAA">
      <w:pPr>
        <w:pStyle w:val="a3"/>
        <w:rPr>
          <w:rFonts w:ascii="HeliosCondBlackC" w:hAnsi="HeliosCondBlackC" w:cs="HeliosCondBlackC"/>
          <w:color w:val="000000"/>
        </w:rPr>
      </w:pPr>
      <w:r>
        <w:rPr>
          <w:rFonts w:ascii="HeliosCondBlackC" w:hAnsi="HeliosCondBlackC" w:cs="HeliosCondBlackC"/>
          <w:color w:val="000000"/>
        </w:rPr>
        <w:t>Работает «Национальная программа жизни»</w:t>
      </w:r>
    </w:p>
    <w:p w:rsidR="00D56CAA" w:rsidRDefault="00D56CAA" w:rsidP="00D56CAA">
      <w:pPr>
        <w:pStyle w:val="a5"/>
        <w:rPr>
          <w:w w:val="109"/>
        </w:rPr>
      </w:pPr>
      <w:proofErr w:type="gramStart"/>
      <w:r>
        <w:rPr>
          <w:w w:val="109"/>
        </w:rPr>
        <w:t>В актовом зале администрации Конышевского района состоялась встреча представителей компании, реализующей «Национальную программу жизни» на территории Курской области, с населением района.</w:t>
      </w:r>
      <w:proofErr w:type="gramEnd"/>
    </w:p>
    <w:p w:rsidR="00D56CAA" w:rsidRDefault="00D56CAA" w:rsidP="00D56CAA">
      <w:pPr>
        <w:pStyle w:val="a4"/>
      </w:pPr>
    </w:p>
    <w:p w:rsidR="00D56CAA" w:rsidRDefault="00D56CAA" w:rsidP="00D56CAA">
      <w:pPr>
        <w:pStyle w:val="a4"/>
        <w:rPr>
          <w:w w:val="95"/>
        </w:rPr>
      </w:pPr>
      <w:r>
        <w:t>Напомним, эта программа дает возможность решить жилищные проблемы благодаря с</w:t>
      </w:r>
      <w:r>
        <w:rPr>
          <w:w w:val="95"/>
        </w:rPr>
        <w:t>троительству индивидуального жилого дома, минимальная сумма которого не превышает 450 тыс. рублей, по собственному проекту в короткие сроки.</w:t>
      </w:r>
    </w:p>
    <w:p w:rsidR="00D56CAA" w:rsidRDefault="00D56CAA" w:rsidP="00D56CAA">
      <w:pPr>
        <w:pStyle w:val="a4"/>
        <w:rPr>
          <w:w w:val="103"/>
        </w:rPr>
      </w:pPr>
      <w:r>
        <w:rPr>
          <w:w w:val="103"/>
        </w:rPr>
        <w:t xml:space="preserve">Представители компании продемонстрировали слайды готовых проектов жилых домов с расчетом суммы постройки. Познакомили с образцами материалов, используемых при строительстве и  отделке как внутренней, так и фасадной части домовладения, а также ответили на все интересующие вопросы участников встречи.      </w:t>
      </w:r>
    </w:p>
    <w:p w:rsidR="0077091C" w:rsidRDefault="0077091C">
      <w:bookmarkStart w:id="0" w:name="_GoBack"/>
      <w:bookmarkEnd w:id="0"/>
    </w:p>
    <w:sectPr w:rsidR="0077091C" w:rsidSect="00EF7987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iosBlack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ZurichCyrillic BT">
    <w:panose1 w:val="020B0603020202030204"/>
    <w:charset w:val="CC"/>
    <w:family w:val="swiss"/>
    <w:pitch w:val="variable"/>
    <w:sig w:usb0="80000203" w:usb1="00000000" w:usb2="00000000" w:usb3="00000000" w:csb0="00000004" w:csb1="00000000"/>
  </w:font>
  <w:font w:name="HeliosCondBlack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CAA"/>
    <w:rsid w:val="0077091C"/>
    <w:rsid w:val="00D56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uiPriority w:val="99"/>
    <w:rsid w:val="00D56CAA"/>
    <w:pPr>
      <w:suppressAutoHyphens/>
      <w:autoSpaceDE w:val="0"/>
      <w:autoSpaceDN w:val="0"/>
      <w:adjustRightInd w:val="0"/>
      <w:spacing w:after="0" w:line="288" w:lineRule="auto"/>
      <w:jc w:val="center"/>
      <w:textAlignment w:val="center"/>
    </w:pPr>
    <w:rPr>
      <w:rFonts w:ascii="HeliosBlackC" w:hAnsi="HeliosBlackC" w:cs="HeliosBlackC"/>
      <w:color w:val="00ADEF"/>
      <w:sz w:val="40"/>
      <w:szCs w:val="40"/>
    </w:rPr>
  </w:style>
  <w:style w:type="paragraph" w:customStyle="1" w:styleId="a4">
    <w:name w:val="Основной"/>
    <w:basedOn w:val="a"/>
    <w:uiPriority w:val="99"/>
    <w:rsid w:val="00D56CAA"/>
    <w:pPr>
      <w:autoSpaceDE w:val="0"/>
      <w:autoSpaceDN w:val="0"/>
      <w:adjustRightInd w:val="0"/>
      <w:spacing w:after="0" w:line="180" w:lineRule="atLeast"/>
      <w:ind w:firstLine="227"/>
      <w:jc w:val="both"/>
      <w:textAlignment w:val="center"/>
    </w:pPr>
    <w:rPr>
      <w:rFonts w:ascii="ZurichCyrillic BT" w:hAnsi="ZurichCyrillic BT" w:cs="ZurichCyrillic BT"/>
      <w:color w:val="000000"/>
      <w:sz w:val="16"/>
      <w:szCs w:val="16"/>
    </w:rPr>
  </w:style>
  <w:style w:type="paragraph" w:customStyle="1" w:styleId="a5">
    <w:name w:val="Лид"/>
    <w:basedOn w:val="a4"/>
    <w:uiPriority w:val="99"/>
    <w:rsid w:val="00D56CAA"/>
    <w:pPr>
      <w:ind w:left="397" w:firstLine="283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uiPriority w:val="99"/>
    <w:rsid w:val="00D56CAA"/>
    <w:pPr>
      <w:suppressAutoHyphens/>
      <w:autoSpaceDE w:val="0"/>
      <w:autoSpaceDN w:val="0"/>
      <w:adjustRightInd w:val="0"/>
      <w:spacing w:after="0" w:line="288" w:lineRule="auto"/>
      <w:jc w:val="center"/>
      <w:textAlignment w:val="center"/>
    </w:pPr>
    <w:rPr>
      <w:rFonts w:ascii="HeliosBlackC" w:hAnsi="HeliosBlackC" w:cs="HeliosBlackC"/>
      <w:color w:val="00ADEF"/>
      <w:sz w:val="40"/>
      <w:szCs w:val="40"/>
    </w:rPr>
  </w:style>
  <w:style w:type="paragraph" w:customStyle="1" w:styleId="a4">
    <w:name w:val="Основной"/>
    <w:basedOn w:val="a"/>
    <w:uiPriority w:val="99"/>
    <w:rsid w:val="00D56CAA"/>
    <w:pPr>
      <w:autoSpaceDE w:val="0"/>
      <w:autoSpaceDN w:val="0"/>
      <w:adjustRightInd w:val="0"/>
      <w:spacing w:after="0" w:line="180" w:lineRule="atLeast"/>
      <w:ind w:firstLine="227"/>
      <w:jc w:val="both"/>
      <w:textAlignment w:val="center"/>
    </w:pPr>
    <w:rPr>
      <w:rFonts w:ascii="ZurichCyrillic BT" w:hAnsi="ZurichCyrillic BT" w:cs="ZurichCyrillic BT"/>
      <w:color w:val="000000"/>
      <w:sz w:val="16"/>
      <w:szCs w:val="16"/>
    </w:rPr>
  </w:style>
  <w:style w:type="paragraph" w:customStyle="1" w:styleId="a5">
    <w:name w:val="Лид"/>
    <w:basedOn w:val="a4"/>
    <w:uiPriority w:val="99"/>
    <w:rsid w:val="00D56CAA"/>
    <w:pPr>
      <w:ind w:left="397" w:firstLine="283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Верстка</dc:creator>
  <cp:lastModifiedBy>Верстка</cp:lastModifiedBy>
  <cp:revision>1</cp:revision>
  <dcterms:created xsi:type="dcterms:W3CDTF">2019-04-09T06:33:00Z</dcterms:created>
  <dcterms:modified xsi:type="dcterms:W3CDTF">2019-04-09T06:33:00Z</dcterms:modified>
</cp:coreProperties>
</file>