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C4E" w:rsidRDefault="00E83C4E">
      <w:pPr>
        <w:shd w:val="clear" w:color="auto" w:fill="FFFFFF"/>
        <w:spacing w:line="326" w:lineRule="exact"/>
        <w:ind w:left="2995" w:right="2150" w:firstLine="403"/>
        <w:jc w:val="center"/>
        <w:rPr>
          <w:rFonts w:eastAsia="Times New Roman"/>
          <w:spacing w:val="-2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 xml:space="preserve">земельный участок </w:t>
      </w:r>
    </w:p>
    <w:p w:rsidR="00E83C4E" w:rsidRDefault="00E83C4E" w:rsidP="00E83C4E">
      <w:pPr>
        <w:shd w:val="clear" w:color="auto" w:fill="FFFFFF"/>
        <w:spacing w:line="326" w:lineRule="exact"/>
        <w:ind w:left="2995" w:right="2150" w:firstLine="403"/>
        <w:jc w:val="center"/>
        <w:rPr>
          <w:rFonts w:eastAsia="Times New Roman"/>
          <w:spacing w:val="-2"/>
          <w:sz w:val="22"/>
          <w:szCs w:val="22"/>
        </w:rPr>
      </w:pPr>
      <w:proofErr w:type="gramStart"/>
      <w:r>
        <w:rPr>
          <w:rFonts w:eastAsia="Times New Roman"/>
          <w:spacing w:val="-2"/>
          <w:sz w:val="22"/>
          <w:szCs w:val="22"/>
        </w:rPr>
        <w:t>(т</w:t>
      </w:r>
      <w:r w:rsidR="005802B4">
        <w:rPr>
          <w:rFonts w:eastAsia="Times New Roman"/>
          <w:spacing w:val="-2"/>
          <w:sz w:val="22"/>
          <w:szCs w:val="22"/>
        </w:rPr>
        <w:t>ерритория бывшего хлебозавода</w:t>
      </w:r>
      <w:proofErr w:type="gramEnd"/>
    </w:p>
    <w:p w:rsidR="00E83C4E" w:rsidRDefault="005802B4" w:rsidP="00E83C4E">
      <w:pPr>
        <w:shd w:val="clear" w:color="auto" w:fill="FFFFFF"/>
        <w:spacing w:line="326" w:lineRule="exact"/>
        <w:ind w:left="2995" w:right="2150" w:firstLine="403"/>
        <w:jc w:val="center"/>
        <w:rPr>
          <w:rFonts w:eastAsia="Times New Roman"/>
          <w:spacing w:val="-2"/>
          <w:sz w:val="22"/>
          <w:szCs w:val="22"/>
        </w:rPr>
      </w:pPr>
      <w:proofErr w:type="gramStart"/>
      <w:r>
        <w:rPr>
          <w:rFonts w:eastAsia="Times New Roman"/>
          <w:spacing w:val="-2"/>
          <w:sz w:val="22"/>
          <w:szCs w:val="22"/>
        </w:rPr>
        <w:t xml:space="preserve">ПО </w:t>
      </w:r>
      <w:r w:rsidR="00E83C4E">
        <w:rPr>
          <w:rFonts w:eastAsia="Times New Roman"/>
          <w:spacing w:val="-2"/>
          <w:sz w:val="22"/>
          <w:szCs w:val="22"/>
        </w:rPr>
        <w:t>«</w:t>
      </w:r>
      <w:proofErr w:type="spellStart"/>
      <w:r w:rsidR="00E83C4E">
        <w:rPr>
          <w:rFonts w:eastAsia="Times New Roman"/>
          <w:spacing w:val="-2"/>
          <w:sz w:val="22"/>
          <w:szCs w:val="22"/>
        </w:rPr>
        <w:t>К</w:t>
      </w:r>
      <w:r>
        <w:rPr>
          <w:rFonts w:eastAsia="Times New Roman"/>
          <w:spacing w:val="-2"/>
          <w:sz w:val="22"/>
          <w:szCs w:val="22"/>
        </w:rPr>
        <w:t>онышевское</w:t>
      </w:r>
      <w:proofErr w:type="spellEnd"/>
      <w:r>
        <w:rPr>
          <w:rFonts w:eastAsia="Times New Roman"/>
          <w:spacing w:val="-2"/>
          <w:sz w:val="22"/>
          <w:szCs w:val="22"/>
        </w:rPr>
        <w:t>»</w:t>
      </w:r>
      <w:r w:rsidR="00E83C4E">
        <w:rPr>
          <w:rFonts w:eastAsia="Times New Roman"/>
          <w:spacing w:val="-2"/>
          <w:sz w:val="22"/>
          <w:szCs w:val="22"/>
        </w:rPr>
        <w:t>)</w:t>
      </w:r>
      <w:proofErr w:type="gramEnd"/>
    </w:p>
    <w:p w:rsidR="009B6C78" w:rsidRDefault="00E83C4E">
      <w:pPr>
        <w:shd w:val="clear" w:color="auto" w:fill="FFFFFF"/>
        <w:spacing w:line="326" w:lineRule="exact"/>
        <w:ind w:left="2995" w:right="2150" w:firstLine="403"/>
        <w:jc w:val="center"/>
        <w:rPr>
          <w:rFonts w:eastAsia="Times New Roman"/>
          <w:spacing w:val="-2"/>
          <w:sz w:val="22"/>
          <w:szCs w:val="22"/>
        </w:rPr>
      </w:pPr>
      <w:proofErr w:type="gramStart"/>
      <w:r>
        <w:rPr>
          <w:rFonts w:eastAsia="Times New Roman"/>
          <w:spacing w:val="-2"/>
          <w:sz w:val="22"/>
          <w:szCs w:val="22"/>
        </w:rPr>
        <w:t>предлагаемый</w:t>
      </w:r>
      <w:proofErr w:type="gramEnd"/>
      <w:r>
        <w:rPr>
          <w:rFonts w:eastAsia="Times New Roman"/>
          <w:spacing w:val="-2"/>
          <w:sz w:val="22"/>
          <w:szCs w:val="22"/>
        </w:rPr>
        <w:t xml:space="preserve"> для инвесторов</w:t>
      </w:r>
    </w:p>
    <w:tbl>
      <w:tblPr>
        <w:tblW w:w="0" w:type="auto"/>
        <w:tblInd w:w="3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24" w:type="dxa"/>
          <w:right w:w="40" w:type="dxa"/>
        </w:tblCellMar>
        <w:tblLook w:val="0000"/>
      </w:tblPr>
      <w:tblGrid>
        <w:gridCol w:w="584"/>
        <w:gridCol w:w="5537"/>
        <w:gridCol w:w="3849"/>
      </w:tblGrid>
      <w:tr w:rsidR="009B6C78">
        <w:trPr>
          <w:cantSplit/>
          <w:trHeight w:hRule="exact" w:val="322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9B6C78" w:rsidRDefault="005802B4">
            <w:pPr>
              <w:shd w:val="clear" w:color="auto" w:fill="FFFFFF"/>
              <w:ind w:left="53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</w:t>
            </w:r>
          </w:p>
        </w:tc>
        <w:tc>
          <w:tcPr>
            <w:tcW w:w="5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9B6C78" w:rsidRDefault="005802B4">
            <w:pPr>
              <w:shd w:val="clear" w:color="auto" w:fill="FFFFFF"/>
              <w:ind w:left="1166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Основные характеристики</w:t>
            </w:r>
          </w:p>
        </w:tc>
        <w:tc>
          <w:tcPr>
            <w:tcW w:w="3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9B6C78" w:rsidRDefault="005802B4">
            <w:pPr>
              <w:shd w:val="clear" w:color="auto" w:fill="FFFFFF"/>
              <w:ind w:left="1234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Описание</w:t>
            </w:r>
          </w:p>
        </w:tc>
      </w:tr>
      <w:tr w:rsidR="009B6C78">
        <w:trPr>
          <w:cantSplit/>
          <w:trHeight w:hRule="exact" w:val="600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9B6C78" w:rsidRDefault="005802B4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9B6C78" w:rsidRDefault="005802B4">
            <w:pPr>
              <w:shd w:val="clear" w:color="auto" w:fill="FFFFFF"/>
              <w:spacing w:line="293" w:lineRule="exact"/>
              <w:ind w:right="816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pacing w:val="-3"/>
                <w:sz w:val="22"/>
                <w:szCs w:val="22"/>
              </w:rPr>
              <w:t xml:space="preserve">Местоположение участка, расстояние до </w:t>
            </w:r>
            <w:r>
              <w:rPr>
                <w:rFonts w:eastAsia="Times New Roman"/>
                <w:sz w:val="22"/>
                <w:szCs w:val="22"/>
              </w:rPr>
              <w:t xml:space="preserve">ближайших населенных пунктов,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3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9B6C78" w:rsidRDefault="005802B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Конышевка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9B6C78" w:rsidRDefault="005802B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Курской области</w:t>
            </w:r>
          </w:p>
        </w:tc>
      </w:tr>
      <w:tr w:rsidR="009B6C78">
        <w:trPr>
          <w:cantSplit/>
          <w:trHeight w:hRule="exact" w:val="668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9B6C78" w:rsidRDefault="005802B4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9B6C78" w:rsidRDefault="005802B4">
            <w:pPr>
              <w:shd w:val="clear" w:color="auto" w:fill="FFFFFF"/>
              <w:spacing w:line="298" w:lineRule="exact"/>
              <w:ind w:right="494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Численность населения, проживающего в 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населенных пунктах, указанных в пункте 1, </w:t>
            </w:r>
            <w:r>
              <w:rPr>
                <w:rFonts w:eastAsia="Times New Roman"/>
                <w:sz w:val="22"/>
                <w:szCs w:val="22"/>
              </w:rPr>
              <w:t>человек</w:t>
            </w:r>
          </w:p>
        </w:tc>
        <w:tc>
          <w:tcPr>
            <w:tcW w:w="3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9B6C78" w:rsidRDefault="005802B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3C60F1">
              <w:rPr>
                <w:sz w:val="22"/>
                <w:szCs w:val="22"/>
              </w:rPr>
              <w:t>33</w:t>
            </w:r>
          </w:p>
        </w:tc>
      </w:tr>
      <w:tr w:rsidR="009B6C78">
        <w:trPr>
          <w:cantSplit/>
          <w:trHeight w:hRule="exact" w:val="307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9B6C78" w:rsidRDefault="005802B4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9B6C78" w:rsidRDefault="005802B4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Площадь участка,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3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9B6C78" w:rsidRDefault="005802B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0,3335</w:t>
            </w:r>
          </w:p>
        </w:tc>
      </w:tr>
      <w:tr w:rsidR="009B6C78">
        <w:trPr>
          <w:cantSplit/>
          <w:trHeight w:hRule="exact" w:val="312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9B6C78" w:rsidRDefault="005802B4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9B6C78" w:rsidRDefault="005802B4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Перспектива расширения участка,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3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9B6C78" w:rsidRDefault="005802B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B6C78">
        <w:trPr>
          <w:cantSplit/>
          <w:trHeight w:hRule="exact" w:val="610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9B6C78" w:rsidRDefault="005802B4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9B6C78" w:rsidRDefault="005802B4">
            <w:pPr>
              <w:shd w:val="clear" w:color="auto" w:fill="FFFFFF"/>
              <w:spacing w:line="302" w:lineRule="exact"/>
              <w:ind w:right="307"/>
              <w:rPr>
                <w:rFonts w:eastAsia="Times New Roman"/>
                <w:spacing w:val="-3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Собственники земельного участка </w:t>
            </w:r>
            <w:r>
              <w:rPr>
                <w:rFonts w:eastAsia="Times New Roman"/>
                <w:spacing w:val="-3"/>
                <w:sz w:val="22"/>
                <w:szCs w:val="22"/>
              </w:rPr>
              <w:t>(перечислить с указанием адреса и телефона)</w:t>
            </w:r>
          </w:p>
        </w:tc>
        <w:tc>
          <w:tcPr>
            <w:tcW w:w="3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9B6C78" w:rsidRDefault="005802B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«</w:t>
            </w:r>
            <w:proofErr w:type="spellStart"/>
            <w:r>
              <w:rPr>
                <w:sz w:val="22"/>
                <w:szCs w:val="22"/>
              </w:rPr>
              <w:t>Конышевское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9B6C78">
        <w:trPr>
          <w:cantSplit/>
          <w:trHeight w:hRule="exact" w:val="677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9B6C78" w:rsidRDefault="005802B4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9B6C78" w:rsidRDefault="005802B4">
            <w:pPr>
              <w:shd w:val="clear" w:color="auto" w:fill="FFFFFF"/>
              <w:spacing w:line="302" w:lineRule="exact"/>
              <w:ind w:right="662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pacing w:val="-3"/>
                <w:sz w:val="22"/>
                <w:szCs w:val="22"/>
              </w:rPr>
              <w:t xml:space="preserve">Кадастровый номер участка (кадастровый </w:t>
            </w:r>
            <w:r>
              <w:rPr>
                <w:rFonts w:eastAsia="Times New Roman"/>
                <w:sz w:val="22"/>
                <w:szCs w:val="22"/>
              </w:rPr>
              <w:t>квартал участка)</w:t>
            </w:r>
          </w:p>
        </w:tc>
        <w:tc>
          <w:tcPr>
            <w:tcW w:w="3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9B6C78" w:rsidRDefault="005802B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46:09:010140:4</w:t>
            </w:r>
          </w:p>
        </w:tc>
      </w:tr>
      <w:tr w:rsidR="009B6C78">
        <w:trPr>
          <w:cantSplit/>
          <w:trHeight w:hRule="exact" w:val="307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9B6C78" w:rsidRDefault="005802B4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9B6C78" w:rsidRDefault="005802B4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Категория земли</w:t>
            </w:r>
          </w:p>
        </w:tc>
        <w:tc>
          <w:tcPr>
            <w:tcW w:w="3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9B6C78" w:rsidRDefault="005802B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9B6C78">
        <w:trPr>
          <w:cantSplit/>
          <w:trHeight w:hRule="exact" w:val="307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9B6C78" w:rsidRDefault="005802B4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9B6C78" w:rsidRDefault="005802B4">
            <w:pPr>
              <w:shd w:val="clear" w:color="auto" w:fill="FFFFFF"/>
              <w:rPr>
                <w:rFonts w:eastAsia="Times New Roman"/>
                <w:spacing w:val="-3"/>
                <w:sz w:val="22"/>
                <w:szCs w:val="22"/>
              </w:rPr>
            </w:pPr>
            <w:r>
              <w:rPr>
                <w:rFonts w:eastAsia="Times New Roman"/>
                <w:spacing w:val="-3"/>
                <w:sz w:val="22"/>
                <w:szCs w:val="22"/>
              </w:rPr>
              <w:t>Характер использования в настоящее время</w:t>
            </w:r>
          </w:p>
        </w:tc>
        <w:tc>
          <w:tcPr>
            <w:tcW w:w="3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9B6C78" w:rsidRDefault="005802B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используется</w:t>
            </w:r>
          </w:p>
        </w:tc>
      </w:tr>
      <w:tr w:rsidR="009B6C78">
        <w:trPr>
          <w:cantSplit/>
          <w:trHeight w:hRule="exact" w:val="691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9B6C78" w:rsidRDefault="005802B4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9B6C78" w:rsidRDefault="005802B4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Характеристика участка</w:t>
            </w:r>
          </w:p>
        </w:tc>
        <w:tc>
          <w:tcPr>
            <w:tcW w:w="3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9B6C78" w:rsidRDefault="005802B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Ровная поверхность, сервитут не установлен</w:t>
            </w:r>
          </w:p>
        </w:tc>
      </w:tr>
      <w:tr w:rsidR="009B6C78">
        <w:trPr>
          <w:cantSplit/>
          <w:trHeight w:hRule="exact" w:val="1335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9B6C78" w:rsidRDefault="005802B4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9B6C78" w:rsidRDefault="005802B4">
            <w:pPr>
              <w:shd w:val="clear" w:color="auto" w:fill="FFFFFF"/>
              <w:spacing w:line="298" w:lineRule="exact"/>
              <w:ind w:right="1229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pacing w:val="-3"/>
                <w:sz w:val="22"/>
                <w:szCs w:val="22"/>
              </w:rPr>
              <w:t xml:space="preserve">Удаленность от автодорог с твердым </w:t>
            </w:r>
            <w:r>
              <w:rPr>
                <w:rFonts w:eastAsia="Times New Roman"/>
                <w:sz w:val="22"/>
                <w:szCs w:val="22"/>
              </w:rPr>
              <w:t xml:space="preserve">покрытием (указать от каких), км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-ф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едерального значения -областного значения -районного значения</w:t>
            </w:r>
          </w:p>
        </w:tc>
        <w:tc>
          <w:tcPr>
            <w:tcW w:w="3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9B6C78" w:rsidRDefault="009B6C78">
            <w:pPr>
              <w:shd w:val="clear" w:color="auto" w:fill="FFFFFF"/>
              <w:rPr>
                <w:sz w:val="22"/>
                <w:szCs w:val="22"/>
              </w:rPr>
            </w:pPr>
          </w:p>
          <w:p w:rsidR="009B6C78" w:rsidRDefault="009B6C78">
            <w:pPr>
              <w:shd w:val="clear" w:color="auto" w:fill="FFFFFF"/>
              <w:rPr>
                <w:sz w:val="22"/>
                <w:szCs w:val="22"/>
              </w:rPr>
            </w:pPr>
          </w:p>
          <w:p w:rsidR="009B6C78" w:rsidRDefault="005802B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</w:tr>
      <w:tr w:rsidR="009B6C78">
        <w:trPr>
          <w:cantSplit/>
          <w:trHeight w:hRule="exact" w:val="1210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9B6C78" w:rsidRDefault="005802B4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5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9B6C78" w:rsidRDefault="005802B4">
            <w:pPr>
              <w:shd w:val="clear" w:color="auto" w:fill="FFFFFF"/>
              <w:spacing w:line="302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Удаленность от точки подключения</w:t>
            </w:r>
          </w:p>
          <w:p w:rsidR="009B6C78" w:rsidRDefault="005802B4">
            <w:pPr>
              <w:shd w:val="clear" w:color="auto" w:fill="FFFFFF"/>
              <w:spacing w:line="302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электроснабжения,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км</w:t>
            </w:r>
            <w:proofErr w:type="gramEnd"/>
          </w:p>
          <w:p w:rsidR="009B6C78" w:rsidRDefault="005802B4">
            <w:pPr>
              <w:shd w:val="clear" w:color="auto" w:fill="FFFFFF"/>
              <w:spacing w:line="302" w:lineRule="exact"/>
              <w:rPr>
                <w:rFonts w:eastAsia="Times New Roman"/>
                <w:spacing w:val="-3"/>
                <w:sz w:val="22"/>
                <w:szCs w:val="22"/>
              </w:rPr>
            </w:pPr>
            <w:r>
              <w:rPr>
                <w:rFonts w:eastAsia="Times New Roman"/>
                <w:spacing w:val="-3"/>
                <w:sz w:val="22"/>
                <w:szCs w:val="22"/>
              </w:rPr>
              <w:t>Резерв мощности снабжающей подстанции,</w:t>
            </w:r>
          </w:p>
          <w:p w:rsidR="009B6C78" w:rsidRDefault="005802B4">
            <w:pPr>
              <w:shd w:val="clear" w:color="auto" w:fill="FFFFFF"/>
              <w:spacing w:line="302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МВА</w:t>
            </w:r>
          </w:p>
        </w:tc>
        <w:tc>
          <w:tcPr>
            <w:tcW w:w="3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9B6C78" w:rsidRDefault="009B6C78">
            <w:pPr>
              <w:shd w:val="clear" w:color="auto" w:fill="FFFFFF"/>
              <w:rPr>
                <w:sz w:val="22"/>
                <w:szCs w:val="22"/>
              </w:rPr>
            </w:pPr>
          </w:p>
          <w:p w:rsidR="009B6C78" w:rsidRDefault="009B6C78">
            <w:pPr>
              <w:shd w:val="clear" w:color="auto" w:fill="FFFFFF"/>
              <w:rPr>
                <w:sz w:val="22"/>
                <w:szCs w:val="22"/>
              </w:rPr>
            </w:pPr>
          </w:p>
          <w:p w:rsidR="009B6C78" w:rsidRDefault="005802B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 КВА</w:t>
            </w:r>
          </w:p>
        </w:tc>
      </w:tr>
      <w:tr w:rsidR="009B6C78">
        <w:trPr>
          <w:cantSplit/>
          <w:trHeight w:hRule="exact" w:val="307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9B6C78" w:rsidRDefault="005802B4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5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9B6C78" w:rsidRDefault="00C67F03">
            <w:pPr>
              <w:shd w:val="clear" w:color="auto" w:fill="FFFFFF"/>
              <w:ind w:left="5"/>
              <w:rPr>
                <w:rFonts w:eastAsia="Times New Roman"/>
                <w:spacing w:val="-3"/>
                <w:sz w:val="22"/>
                <w:szCs w:val="22"/>
              </w:rPr>
            </w:pPr>
            <w:r>
              <w:rPr>
                <w:rFonts w:eastAsia="Times New Roman"/>
                <w:spacing w:val="-3"/>
                <w:sz w:val="22"/>
                <w:szCs w:val="22"/>
              </w:rPr>
              <w:t>Удаленность от железнодорожной</w:t>
            </w:r>
            <w:r w:rsidR="005802B4">
              <w:rPr>
                <w:rFonts w:eastAsia="Times New Roman"/>
                <w:spacing w:val="-3"/>
                <w:sz w:val="22"/>
                <w:szCs w:val="22"/>
              </w:rPr>
              <w:t xml:space="preserve"> станции, км</w:t>
            </w:r>
          </w:p>
        </w:tc>
        <w:tc>
          <w:tcPr>
            <w:tcW w:w="3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9B6C78" w:rsidRDefault="005802B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9B6C78">
        <w:trPr>
          <w:cantSplit/>
          <w:trHeight w:hRule="exact" w:val="3298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9B6C78" w:rsidRDefault="005802B4">
            <w:pPr>
              <w:shd w:val="clear" w:color="auto" w:fill="FFFFFF"/>
              <w:ind w:left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5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9B6C78" w:rsidRDefault="005802B4">
            <w:pPr>
              <w:shd w:val="clear" w:color="auto" w:fill="FFFFFF"/>
              <w:spacing w:line="298" w:lineRule="exact"/>
              <w:rPr>
                <w:rFonts w:eastAsia="Times New Roman"/>
                <w:spacing w:val="-1"/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Удаленность от </w:t>
            </w:r>
            <w:proofErr w:type="gramStart"/>
            <w:r>
              <w:rPr>
                <w:rFonts w:eastAsia="Times New Roman"/>
                <w:spacing w:val="-1"/>
                <w:sz w:val="22"/>
                <w:szCs w:val="22"/>
              </w:rPr>
              <w:t>газораспределительных</w:t>
            </w:r>
            <w:proofErr w:type="gramEnd"/>
          </w:p>
          <w:p w:rsidR="009B6C78" w:rsidRDefault="005802B4">
            <w:pPr>
              <w:shd w:val="clear" w:color="auto" w:fill="FFFFFF"/>
              <w:spacing w:line="298" w:lineRule="exact"/>
              <w:rPr>
                <w:rFonts w:eastAsia="Times New Roman"/>
                <w:spacing w:val="-1"/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станций, от которых возможно подведение </w:t>
            </w:r>
            <w:proofErr w:type="gramStart"/>
            <w:r>
              <w:rPr>
                <w:rFonts w:eastAsia="Times New Roman"/>
                <w:spacing w:val="-1"/>
                <w:sz w:val="22"/>
                <w:szCs w:val="22"/>
              </w:rPr>
              <w:t>к</w:t>
            </w:r>
            <w:proofErr w:type="gramEnd"/>
          </w:p>
          <w:p w:rsidR="009B6C78" w:rsidRDefault="005802B4">
            <w:pPr>
              <w:shd w:val="clear" w:color="auto" w:fill="FFFFFF"/>
              <w:spacing w:line="298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участку газовых сетей,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км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B6C78" w:rsidRDefault="005802B4">
            <w:pPr>
              <w:shd w:val="clear" w:color="auto" w:fill="FFFFFF"/>
              <w:spacing w:line="298" w:lineRule="exac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высокого давления</w:t>
            </w:r>
          </w:p>
          <w:p w:rsidR="009B6C78" w:rsidRDefault="005802B4">
            <w:pPr>
              <w:shd w:val="clear" w:color="auto" w:fill="FFFFFF"/>
              <w:spacing w:line="298" w:lineRule="exac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среднего давления</w:t>
            </w:r>
          </w:p>
          <w:p w:rsidR="009B6C78" w:rsidRDefault="005802B4">
            <w:pPr>
              <w:shd w:val="clear" w:color="auto" w:fill="FFFFFF"/>
              <w:spacing w:line="298" w:lineRule="exac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низкого давления</w:t>
            </w:r>
          </w:p>
          <w:p w:rsidR="009B6C78" w:rsidRDefault="005802B4">
            <w:pPr>
              <w:shd w:val="clear" w:color="auto" w:fill="FFFFFF"/>
              <w:spacing w:line="298" w:lineRule="exact"/>
              <w:rPr>
                <w:rFonts w:eastAsia="Times New Roman"/>
                <w:spacing w:val="-1"/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Описание требуемых мероприятий </w:t>
            </w:r>
            <w:proofErr w:type="gramStart"/>
            <w:r>
              <w:rPr>
                <w:rFonts w:eastAsia="Times New Roman"/>
                <w:spacing w:val="-1"/>
                <w:sz w:val="22"/>
                <w:szCs w:val="22"/>
              </w:rPr>
              <w:t>по</w:t>
            </w:r>
            <w:proofErr w:type="gramEnd"/>
          </w:p>
          <w:p w:rsidR="009B6C78" w:rsidRDefault="005802B4">
            <w:pPr>
              <w:shd w:val="clear" w:color="auto" w:fill="FFFFFF"/>
              <w:spacing w:line="298" w:lineRule="exact"/>
              <w:rPr>
                <w:rFonts w:eastAsia="Times New Roman"/>
                <w:spacing w:val="-1"/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модернизации ГРС или строительство </w:t>
            </w:r>
            <w:proofErr w:type="gramStart"/>
            <w:r>
              <w:rPr>
                <w:rFonts w:eastAsia="Times New Roman"/>
                <w:spacing w:val="-1"/>
                <w:sz w:val="22"/>
                <w:szCs w:val="22"/>
              </w:rPr>
              <w:t>новых</w:t>
            </w:r>
            <w:proofErr w:type="gramEnd"/>
          </w:p>
          <w:p w:rsidR="009B6C78" w:rsidRDefault="005802B4">
            <w:pPr>
              <w:shd w:val="clear" w:color="auto" w:fill="FFFFFF"/>
              <w:spacing w:line="298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ГРС</w:t>
            </w:r>
          </w:p>
          <w:p w:rsidR="009B6C78" w:rsidRDefault="005802B4">
            <w:pPr>
              <w:shd w:val="clear" w:color="auto" w:fill="FFFFFF"/>
              <w:spacing w:line="298" w:lineRule="exact"/>
              <w:rPr>
                <w:rFonts w:eastAsia="Times New Roman"/>
                <w:spacing w:val="-3"/>
                <w:sz w:val="22"/>
                <w:szCs w:val="22"/>
              </w:rPr>
            </w:pPr>
            <w:r>
              <w:rPr>
                <w:rFonts w:eastAsia="Times New Roman"/>
                <w:spacing w:val="-3"/>
                <w:sz w:val="22"/>
                <w:szCs w:val="22"/>
              </w:rPr>
              <w:t>Стоимость подведения газовых сетей к границе</w:t>
            </w:r>
          </w:p>
          <w:p w:rsidR="009B6C78" w:rsidRDefault="005802B4">
            <w:pPr>
              <w:shd w:val="clear" w:color="auto" w:fill="FFFFFF"/>
              <w:spacing w:line="298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участка, млн. рублей</w:t>
            </w:r>
          </w:p>
        </w:tc>
        <w:tc>
          <w:tcPr>
            <w:tcW w:w="3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9B6C78" w:rsidRDefault="009B6C78">
            <w:pPr>
              <w:shd w:val="clear" w:color="auto" w:fill="FFFFFF"/>
              <w:rPr>
                <w:sz w:val="22"/>
                <w:szCs w:val="22"/>
              </w:rPr>
            </w:pPr>
          </w:p>
          <w:p w:rsidR="009B6C78" w:rsidRDefault="009B6C78">
            <w:pPr>
              <w:shd w:val="clear" w:color="auto" w:fill="FFFFFF"/>
              <w:rPr>
                <w:sz w:val="22"/>
                <w:szCs w:val="22"/>
              </w:rPr>
            </w:pPr>
          </w:p>
          <w:p w:rsidR="009B6C78" w:rsidRDefault="009B6C78">
            <w:pPr>
              <w:shd w:val="clear" w:color="auto" w:fill="FFFFFF"/>
              <w:rPr>
                <w:sz w:val="22"/>
                <w:szCs w:val="22"/>
              </w:rPr>
            </w:pPr>
          </w:p>
          <w:p w:rsidR="009B6C78" w:rsidRDefault="009B6C78">
            <w:pPr>
              <w:shd w:val="clear" w:color="auto" w:fill="FFFFFF"/>
              <w:rPr>
                <w:sz w:val="22"/>
                <w:szCs w:val="22"/>
              </w:rPr>
            </w:pPr>
          </w:p>
          <w:p w:rsidR="009B6C78" w:rsidRDefault="005802B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  <w:p w:rsidR="009B6C78" w:rsidRDefault="009B6C78">
            <w:pPr>
              <w:shd w:val="clear" w:color="auto" w:fill="FFFFFF"/>
              <w:rPr>
                <w:sz w:val="22"/>
                <w:szCs w:val="22"/>
              </w:rPr>
            </w:pPr>
          </w:p>
          <w:p w:rsidR="009B6C78" w:rsidRDefault="009B6C78">
            <w:pPr>
              <w:shd w:val="clear" w:color="auto" w:fill="FFFFFF"/>
              <w:rPr>
                <w:sz w:val="22"/>
                <w:szCs w:val="22"/>
              </w:rPr>
            </w:pPr>
          </w:p>
          <w:p w:rsidR="009B6C78" w:rsidRDefault="009B6C78">
            <w:pPr>
              <w:shd w:val="clear" w:color="auto" w:fill="FFFFFF"/>
              <w:rPr>
                <w:sz w:val="22"/>
                <w:szCs w:val="22"/>
              </w:rPr>
            </w:pPr>
          </w:p>
          <w:p w:rsidR="009B6C78" w:rsidRDefault="009B6C78">
            <w:pPr>
              <w:shd w:val="clear" w:color="auto" w:fill="FFFFFF"/>
              <w:rPr>
                <w:sz w:val="22"/>
                <w:szCs w:val="22"/>
              </w:rPr>
            </w:pPr>
          </w:p>
          <w:p w:rsidR="009B6C78" w:rsidRDefault="005802B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9B6C78">
        <w:trPr>
          <w:cantSplit/>
          <w:trHeight w:hRule="exact" w:val="312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9B6C78" w:rsidRDefault="005802B4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5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9B6C78" w:rsidRDefault="005802B4">
            <w:pPr>
              <w:shd w:val="clear" w:color="auto" w:fill="FFFFFF"/>
              <w:ind w:left="24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Удаленность от нефтепроводов,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3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9B6C78" w:rsidRDefault="005802B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B6C78">
        <w:trPr>
          <w:cantSplit/>
          <w:trHeight w:hRule="exact" w:val="348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9B6C78" w:rsidRDefault="005802B4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5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9B6C78" w:rsidRDefault="005802B4">
            <w:pPr>
              <w:shd w:val="clear" w:color="auto" w:fill="FFFFFF"/>
              <w:ind w:left="24"/>
              <w:rPr>
                <w:rFonts w:eastAsia="Times New Roman"/>
                <w:spacing w:val="-3"/>
                <w:sz w:val="22"/>
                <w:szCs w:val="22"/>
              </w:rPr>
            </w:pPr>
            <w:r>
              <w:rPr>
                <w:rFonts w:eastAsia="Times New Roman"/>
                <w:spacing w:val="-3"/>
                <w:sz w:val="22"/>
                <w:szCs w:val="22"/>
              </w:rPr>
              <w:t xml:space="preserve">Удаленность от сетей водоснабжения, </w:t>
            </w:r>
            <w:proofErr w:type="gramStart"/>
            <w:r>
              <w:rPr>
                <w:rFonts w:eastAsia="Times New Roman"/>
                <w:spacing w:val="-3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3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9B6C78" w:rsidRDefault="005802B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Имеется своя водозаборная скважина</w:t>
            </w:r>
          </w:p>
        </w:tc>
      </w:tr>
      <w:tr w:rsidR="009B6C78">
        <w:trPr>
          <w:cantSplit/>
          <w:trHeight w:hRule="exact" w:val="307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9B6C78" w:rsidRDefault="005802B4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5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9B6C78" w:rsidRDefault="005802B4">
            <w:pPr>
              <w:shd w:val="clear" w:color="auto" w:fill="FFFFFF"/>
              <w:ind w:left="19"/>
              <w:rPr>
                <w:rFonts w:eastAsia="Times New Roman"/>
                <w:spacing w:val="-3"/>
                <w:sz w:val="22"/>
                <w:szCs w:val="22"/>
              </w:rPr>
            </w:pPr>
            <w:r>
              <w:rPr>
                <w:rFonts w:eastAsia="Times New Roman"/>
                <w:spacing w:val="-3"/>
                <w:sz w:val="22"/>
                <w:szCs w:val="22"/>
              </w:rPr>
              <w:t xml:space="preserve">Удаленность от сетей водоотведения, </w:t>
            </w:r>
            <w:proofErr w:type="gramStart"/>
            <w:r>
              <w:rPr>
                <w:rFonts w:eastAsia="Times New Roman"/>
                <w:spacing w:val="-3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3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9B6C78" w:rsidRDefault="005802B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B6C78">
        <w:trPr>
          <w:cantSplit/>
          <w:trHeight w:hRule="exact" w:val="307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9B6C78" w:rsidRDefault="005802B4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5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9B6C78" w:rsidRDefault="005802B4">
            <w:pPr>
              <w:shd w:val="clear" w:color="auto" w:fill="FFFFFF"/>
              <w:ind w:left="24"/>
              <w:rPr>
                <w:rFonts w:eastAsia="Times New Roman"/>
                <w:spacing w:val="-2"/>
                <w:sz w:val="22"/>
                <w:szCs w:val="22"/>
              </w:rPr>
            </w:pPr>
            <w:r>
              <w:rPr>
                <w:rFonts w:eastAsia="Times New Roman"/>
                <w:spacing w:val="-2"/>
                <w:sz w:val="22"/>
                <w:szCs w:val="22"/>
              </w:rPr>
              <w:t>Варианты использования земельного участка</w:t>
            </w:r>
          </w:p>
        </w:tc>
        <w:tc>
          <w:tcPr>
            <w:tcW w:w="3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9B6C78" w:rsidRDefault="005802B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Аренда/собственность</w:t>
            </w:r>
          </w:p>
        </w:tc>
      </w:tr>
      <w:tr w:rsidR="009B6C78">
        <w:trPr>
          <w:cantSplit/>
          <w:trHeight w:hRule="exact" w:val="615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9B6C78" w:rsidRDefault="005802B4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5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9B6C78" w:rsidRPr="005802B4" w:rsidRDefault="005802B4">
            <w:pPr>
              <w:shd w:val="clear" w:color="auto" w:fill="FFFFFF"/>
              <w:ind w:left="24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Контактное лицо, тел, </w:t>
            </w:r>
            <w:r>
              <w:rPr>
                <w:rFonts w:eastAsia="Times New Roman"/>
                <w:sz w:val="22"/>
                <w:szCs w:val="22"/>
                <w:lang w:val="en-US"/>
              </w:rPr>
              <w:t>e</w:t>
            </w:r>
            <w:r w:rsidRPr="005802B4">
              <w:rPr>
                <w:rFonts w:eastAsia="Times New Roman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  <w:lang w:val="en-US"/>
              </w:rPr>
              <w:t>mail</w:t>
            </w:r>
          </w:p>
        </w:tc>
        <w:tc>
          <w:tcPr>
            <w:tcW w:w="3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3C60F1" w:rsidRDefault="005802B4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Чемодуров</w:t>
            </w:r>
            <w:proofErr w:type="spellEnd"/>
            <w:r>
              <w:rPr>
                <w:sz w:val="22"/>
                <w:szCs w:val="22"/>
              </w:rPr>
              <w:t xml:space="preserve"> Александр Николаевич, </w:t>
            </w:r>
          </w:p>
          <w:p w:rsidR="009B6C78" w:rsidRDefault="005802B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(47156)2-12-81</w:t>
            </w:r>
          </w:p>
        </w:tc>
      </w:tr>
    </w:tbl>
    <w:p w:rsidR="009B6C78" w:rsidRDefault="009B6C78">
      <w:pPr>
        <w:rPr>
          <w:sz w:val="22"/>
          <w:szCs w:val="22"/>
        </w:rPr>
      </w:pPr>
    </w:p>
    <w:p w:rsidR="009B6C78" w:rsidRDefault="009B6C78">
      <w:pPr>
        <w:rPr>
          <w:sz w:val="22"/>
          <w:szCs w:val="22"/>
        </w:rPr>
      </w:pPr>
    </w:p>
    <w:sectPr w:rsidR="009B6C78" w:rsidSect="009B6C78">
      <w:pgSz w:w="11906" w:h="16838"/>
      <w:pgMar w:top="1440" w:right="1019" w:bottom="720" w:left="920" w:header="0" w:footer="0" w:gutter="0"/>
      <w:cols w:space="720"/>
      <w:formProt w:val="0"/>
      <w:docGrid w:linePitch="28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compat>
    <w:useFELayout/>
  </w:compat>
  <w:rsids>
    <w:rsidRoot w:val="009B6C78"/>
    <w:rsid w:val="003C60F1"/>
    <w:rsid w:val="00467DAC"/>
    <w:rsid w:val="004703B0"/>
    <w:rsid w:val="005802B4"/>
    <w:rsid w:val="009B6C78"/>
    <w:rsid w:val="00C67F03"/>
    <w:rsid w:val="00E83C4E"/>
    <w:rsid w:val="00F13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6C78"/>
    <w:pPr>
      <w:widowControl w:val="0"/>
      <w:suppressAutoHyphens/>
      <w:spacing w:after="0" w:line="100" w:lineRule="atLeast"/>
    </w:pPr>
    <w:rPr>
      <w:rFonts w:ascii="Times New Roman" w:eastAsia="Arial Unicode MS" w:hAnsi="Times New Roman" w:cs="Times New Roman"/>
      <w:color w:val="00000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9B6C7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rsid w:val="009B6C78"/>
    <w:pPr>
      <w:spacing w:after="120"/>
    </w:pPr>
  </w:style>
  <w:style w:type="paragraph" w:styleId="a5">
    <w:name w:val="List"/>
    <w:basedOn w:val="a4"/>
    <w:rsid w:val="009B6C78"/>
    <w:rPr>
      <w:rFonts w:cs="Mangal"/>
    </w:rPr>
  </w:style>
  <w:style w:type="paragraph" w:styleId="a6">
    <w:name w:val="Title"/>
    <w:basedOn w:val="a"/>
    <w:rsid w:val="009B6C7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9B6C78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1458</Characters>
  <Application>Microsoft Office Word</Application>
  <DocSecurity>0</DocSecurity>
  <Lines>12</Lines>
  <Paragraphs>3</Paragraphs>
  <ScaleCrop>false</ScaleCrop>
  <Company>Microsoft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2017-10-02T14:43:00Z</dcterms:created>
  <dcterms:modified xsi:type="dcterms:W3CDTF">2019-04-04T13:46:00Z</dcterms:modified>
</cp:coreProperties>
</file>