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F6" w:rsidRPr="00D60EF6" w:rsidRDefault="003804B7" w:rsidP="00D60EF6">
      <w:pPr>
        <w:spacing w:after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D60EF6" w:rsidRPr="00D60EF6">
        <w:rPr>
          <w:b/>
          <w:bCs/>
          <w:sz w:val="28"/>
          <w:szCs w:val="28"/>
        </w:rPr>
        <w:t>ОБЯЗАННОСТИ РАБОТОДАТЕЛЯ В ОБЛАСТИ ОХРАНЫ ТРУДА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 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Частью 2 ст. 22, ст. 212 ТК РФ обязанности по обеспечению безопасных условий и охраны труда возлагаются на работодателя. Обязанности работодателя подразделяются на несколько видов.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 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b/>
          <w:bCs/>
          <w:sz w:val="28"/>
          <w:szCs w:val="28"/>
        </w:rPr>
        <w:t>1. Обязанности по обеспечению безопасных условий труда работников в процессе трудовой деятельности: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обеспечение безопасности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2 ч. 2 ст. 212 ТК РФ);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обеспечение создания и функционирования системы управления охраной труда (далее - СУОТ)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 xml:space="preserve">. 3 ч. 2 ст. 212 ТК РФ). При реализации данной обязанности целесообразно руководствоваться, в частности, "ГОСТ 12.0.230-2007. Межгосударственный стандарт. Система стандартов безопасности труда. Системы управления охраной труда. Общие требования" (введен в действие Приказом </w:t>
      </w:r>
      <w:proofErr w:type="spellStart"/>
      <w:r w:rsidRPr="00D60EF6">
        <w:rPr>
          <w:sz w:val="28"/>
          <w:szCs w:val="28"/>
        </w:rPr>
        <w:t>Ростехрегулирования</w:t>
      </w:r>
      <w:proofErr w:type="spellEnd"/>
      <w:r w:rsidRPr="00D60EF6">
        <w:rPr>
          <w:sz w:val="28"/>
          <w:szCs w:val="28"/>
        </w:rPr>
        <w:t xml:space="preserve"> от 10.07.2007 N 169-ст), ГОСТ 12.0.230.3-2016 "Межгосударственный стандарт. Система стандартов безопасности труда. Системы управления охраной труда. Оценка результативности и эффективности" (</w:t>
      </w:r>
      <w:proofErr w:type="gramStart"/>
      <w:r w:rsidRPr="00D60EF6">
        <w:rPr>
          <w:sz w:val="28"/>
          <w:szCs w:val="28"/>
        </w:rPr>
        <w:t>введен</w:t>
      </w:r>
      <w:proofErr w:type="gramEnd"/>
      <w:r w:rsidRPr="00D60EF6">
        <w:rPr>
          <w:sz w:val="28"/>
          <w:szCs w:val="28"/>
        </w:rPr>
        <w:t xml:space="preserve"> в действие Приказом </w:t>
      </w:r>
      <w:proofErr w:type="spellStart"/>
      <w:r w:rsidRPr="00D60EF6">
        <w:rPr>
          <w:sz w:val="28"/>
          <w:szCs w:val="28"/>
        </w:rPr>
        <w:t>Росстандарта</w:t>
      </w:r>
      <w:proofErr w:type="spellEnd"/>
      <w:r w:rsidRPr="00D60EF6">
        <w:rPr>
          <w:sz w:val="28"/>
          <w:szCs w:val="28"/>
        </w:rPr>
        <w:t xml:space="preserve"> от 31.05.2017 N 471-ст).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Приказом Минтруда России от 19.08.2016 N 438н в соответствии с ч. 8 ст. 209 ТК РФ утверждено Типовое положение о системе управления охраной труда. Оно содержит типовую структуру, основные положения о СУОТ и разработано для содействия работодателям в создании и обеспечении функционирования СУОТ, подготовке положения о СУОТ (п. 1 названного Типового положения).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 xml:space="preserve">Работодателям необходимо руководствоваться данным Типовым положением с учетом специфики своей деятельности. </w:t>
      </w:r>
      <w:proofErr w:type="gramStart"/>
      <w:r w:rsidRPr="00D60EF6">
        <w:rPr>
          <w:sz w:val="28"/>
          <w:szCs w:val="28"/>
        </w:rPr>
        <w:t>В связи с этим в документе указано на возможную вариативность отдельных его норм при соблюдении</w:t>
      </w:r>
      <w:proofErr w:type="gramEnd"/>
      <w:r w:rsidRPr="00D60EF6">
        <w:rPr>
          <w:sz w:val="28"/>
          <w:szCs w:val="28"/>
        </w:rPr>
        <w:t xml:space="preserve"> государственных нормативных требований охраны труда. Данные выводы отражены в письме Минтруда России от 31.10.2016 N 15-1/10/В-8028.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 xml:space="preserve">Минтруд России в приведенном письме также отметил, что утверждение этого Типового положения не влечет необходимости переработать ранее разработанные и применяемые работодателями положения о СУОТ, </w:t>
      </w:r>
      <w:r w:rsidRPr="00D60EF6">
        <w:rPr>
          <w:sz w:val="28"/>
          <w:szCs w:val="28"/>
        </w:rPr>
        <w:lastRenderedPageBreak/>
        <w:t>обеспечивающие соблюдение государственных нормативных требований охраны труда;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применение средств индивидуальной и коллективной защиты работников. Указанные средства должны пройти обязательную сертификацию или декларирование соответствия в установленном законодательством РФ порядке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4 ч. 2 ст. 212 ТК РФ). Данная обязанность работодателя конкретизируется в ч. 1 ст. 221 ТК РФ;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обеспечение соответствующих требованиям охраны труда условий труда на каждом рабочем месте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5 ч. 2 ст. 212 ТК РФ). Условия труда - это совокупность факторов производственной среды и трудового процесса, оказывающих влияние на работоспособность и здоровье работника (ч. 2 ст. 209 ТК РФ). Требования охраны труда - это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 (ч. 10 ст. 209 ТК РФ);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6 ч. 2 ст. 212 ТК РФ);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проведение специальной оценки условий труда в соответствии с законодательством о специальной оценке условий труда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11 ч. 2 ст. 212 ТК РФ);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16 ч. 2 ст. 212 ТК РФ);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расследование и учет несчастных случаев на производстве и профессиональных заболеваний в установленном порядке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17 ч. 2 ст. 212 ТК РФ);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обеспечение разработки и утверждения правил и инструкций по охране труда с учетом мнения выборного органа первичной профсоюзной организации или иного уполномоченного работниками органа в порядке, установленном ст. 372 ТК РФ для принятия локальных нормативных актов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23 ч. 2 ст. 212 ТК РФ).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Минтруд России в письме от 30.06.2016 N 15-2/ООГ-2373 разъяснил, что порядок разработки содержащих требования охраны труда локальных нормативных актов, в том числе упомянутых правил и инструкций, в каждом конкретном случае работодатель определяет в соответствии со спецификой своей деятельности.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lastRenderedPageBreak/>
        <w:t>В указанном Письме также отмечено: инструкции по охране труда разрабатываются исходя из должностей, профессий работников или вида выполняемой работы. Это предусмотрено и п. 5.1 Методических рекомендаций по разработке государственных нормативных требований охраны труда (утв. Постановлением Минтруда России от 17.12.2002 N 80), п. 1 Методических рекомендаций по разработке инструкций по охране труда (утв. Минтрудом России 13.05.2004).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В Письме от 03.12.2018 N 15-2/ООГ-2956 Минтруд России указал, что инструкции по охране труда выдаются работникам под подпись. Порядок и форму выдачи определяет работодатель;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обеспечение наличия комплекта нормативных правовых актов, содержащих требования охраны труда в соответствии со спецификой деятельности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24 ч. 2 ст. 212 ТК РФ).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 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b/>
          <w:bCs/>
          <w:sz w:val="28"/>
          <w:szCs w:val="28"/>
        </w:rPr>
        <w:t>2. Обязанности по обучению работников в области охраны труда: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 xml:space="preserve">- обучение безопасным методам и приемам выполнения работ и оказанию первой </w:t>
      </w:r>
      <w:proofErr w:type="gramStart"/>
      <w:r w:rsidRPr="00D60EF6">
        <w:rPr>
          <w:sz w:val="28"/>
          <w:szCs w:val="28"/>
        </w:rPr>
        <w:t>помощи</w:t>
      </w:r>
      <w:proofErr w:type="gramEnd"/>
      <w:r w:rsidRPr="00D60EF6">
        <w:rPr>
          <w:sz w:val="28"/>
          <w:szCs w:val="28"/>
        </w:rPr>
        <w:t xml:space="preserve"> пострадавшим на производстве, проведение инструктажа по охране труда, стажировки на рабочем месте и проверки знаний требований охраны труда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8 ч. 2 ст. 212 ТК РФ).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Так, обучение оказанию первой помощи пострадавшим организуется работодателем или уполномоченным им лицом для всех лиц, поступающих на работу, и работников, переводимых на другую работу (ч. 2 ст. 225 ТК РФ). Порядок, форма и оформление результатов этого обучения определяются работодателем (Письмо Минтруда России от 06.04.2017 N 15-2/ООГ-963).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Примерные программы учебного курса, предмета и дисциплины по оказанию первой помощи разрабатывает уполномоченный федеральный орган исполнительной власти (ч. 3 ст. 31 Закона об охране здоровья).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 xml:space="preserve">Отметим, что примерная программа обучения приемам оказания первой помощи пострадавшим есть в ГОСТ 12.0.004-2015, который применяется на добровольной основе (Письмо Минтруда России от 09.11.2018 N 15-2/ООГ-2749). </w:t>
      </w:r>
      <w:proofErr w:type="spellStart"/>
      <w:r w:rsidRPr="00D60EF6">
        <w:rPr>
          <w:sz w:val="28"/>
          <w:szCs w:val="28"/>
        </w:rPr>
        <w:t>Роструд</w:t>
      </w:r>
      <w:proofErr w:type="spellEnd"/>
      <w:r w:rsidRPr="00D60EF6">
        <w:rPr>
          <w:sz w:val="28"/>
          <w:szCs w:val="28"/>
        </w:rPr>
        <w:t xml:space="preserve"> посчитал возможным руководствоваться ею с учетом положений Трудового кодекса РФ и иных нормативных правовых актов (Письмо от 17.08.2018 N ТЗ/5430-03-3/1). Однако Минздрав России указал на то, что эта программа разработана без участия Минздрава России, </w:t>
      </w:r>
      <w:proofErr w:type="spellStart"/>
      <w:r w:rsidRPr="00D60EF6">
        <w:rPr>
          <w:sz w:val="28"/>
          <w:szCs w:val="28"/>
        </w:rPr>
        <w:t>Минобрнауки</w:t>
      </w:r>
      <w:proofErr w:type="spellEnd"/>
      <w:r w:rsidRPr="00D60EF6">
        <w:rPr>
          <w:sz w:val="28"/>
          <w:szCs w:val="28"/>
        </w:rPr>
        <w:t xml:space="preserve"> России и Минтруда России и по большому числу пунктов она не соответствует законодательству и современным требованиям к оказанию первой помощи. Поэтому работодатель не может применять данную программу для разработки актов, регламентирующих обучение правилам </w:t>
      </w:r>
      <w:r w:rsidRPr="00D60EF6">
        <w:rPr>
          <w:sz w:val="28"/>
          <w:szCs w:val="28"/>
        </w:rPr>
        <w:lastRenderedPageBreak/>
        <w:t>оказания первой помощи в организации (Письмо Минздрава России от 05.10.2018 N 14-3/2095930).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 xml:space="preserve">Перечень состояний, при которых оказывается первая помощь, и перечень мероприятий по оказанию первой помощи утверждены Приказом </w:t>
      </w:r>
      <w:proofErr w:type="spellStart"/>
      <w:r w:rsidRPr="00D60EF6">
        <w:rPr>
          <w:sz w:val="28"/>
          <w:szCs w:val="28"/>
        </w:rPr>
        <w:t>Минздравсоцразвития</w:t>
      </w:r>
      <w:proofErr w:type="spellEnd"/>
      <w:r w:rsidRPr="00D60EF6">
        <w:rPr>
          <w:sz w:val="28"/>
          <w:szCs w:val="28"/>
        </w:rPr>
        <w:t xml:space="preserve"> России от 04.05.2012 N 477н. Требования к комплектации изделиями медицинского назначения аптечек для оказания первой помощи работникам утверждены Приказом </w:t>
      </w:r>
      <w:proofErr w:type="spellStart"/>
      <w:r w:rsidRPr="00D60EF6">
        <w:rPr>
          <w:sz w:val="28"/>
          <w:szCs w:val="28"/>
        </w:rPr>
        <w:t>Минздравсоцразвития</w:t>
      </w:r>
      <w:proofErr w:type="spellEnd"/>
      <w:r w:rsidRPr="00D60EF6">
        <w:rPr>
          <w:sz w:val="28"/>
          <w:szCs w:val="28"/>
        </w:rPr>
        <w:t xml:space="preserve"> России от 05.03.2011 N 169н.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 xml:space="preserve">Работники рабочих профессий должны проходить обучение оказанию первой помощи пострадавшим не реже одного раза в год. Вновь принимаемые на работу лица проходят такое обучение в срок, установленный работодателем или уполномоченным им лицом, но не позднее одного месяца после приема на работу. Это предусмотрено п. 2.2.4 Порядка обучения по охране труда и проверки </w:t>
      </w:r>
      <w:proofErr w:type="gramStart"/>
      <w:r w:rsidRPr="00D60EF6">
        <w:rPr>
          <w:sz w:val="28"/>
          <w:szCs w:val="28"/>
        </w:rPr>
        <w:t>знаний требований охраны труда работников</w:t>
      </w:r>
      <w:proofErr w:type="gramEnd"/>
      <w:r w:rsidRPr="00D60EF6">
        <w:rPr>
          <w:sz w:val="28"/>
          <w:szCs w:val="28"/>
        </w:rPr>
        <w:t xml:space="preserve"> организаций, утвержденного Постановлением Минтруда России, Минобразования России от 13.01.2003 N 1/29 (далее - Порядок обучения).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 xml:space="preserve">Как указал Минтруд России, руководители и специалисты организаций проходят обучение оказанию первой помощи пострадавшим в соответствии с п. 2.3.1 Порядка обучения один раз в три года в рамках специального </w:t>
      </w:r>
      <w:proofErr w:type="gramStart"/>
      <w:r w:rsidRPr="00D60EF6">
        <w:rPr>
          <w:sz w:val="28"/>
          <w:szCs w:val="28"/>
        </w:rPr>
        <w:t>обучения по охране</w:t>
      </w:r>
      <w:proofErr w:type="gramEnd"/>
      <w:r w:rsidRPr="00D60EF6">
        <w:rPr>
          <w:sz w:val="28"/>
          <w:szCs w:val="28"/>
        </w:rPr>
        <w:t xml:space="preserve"> труда (Письмо от 07.07.2017 N 15-2/В-1755).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 xml:space="preserve">Полагаем, что специальное </w:t>
      </w:r>
      <w:proofErr w:type="gramStart"/>
      <w:r w:rsidRPr="00D60EF6">
        <w:rPr>
          <w:sz w:val="28"/>
          <w:szCs w:val="28"/>
        </w:rPr>
        <w:t>обучение по охране</w:t>
      </w:r>
      <w:proofErr w:type="gramEnd"/>
      <w:r w:rsidRPr="00D60EF6">
        <w:rPr>
          <w:sz w:val="28"/>
          <w:szCs w:val="28"/>
        </w:rPr>
        <w:t xml:space="preserve"> труда в рамках должностных обязанностей, которое проходят руководители и специалисты организации в течение первого месяца с момента поступления на работу, включает обучение оказанию первой помощи пострадавшим. Такой вывод следует из совокупности норм 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 xml:space="preserve">. 8 ч. 2 ст. 212, ч. 2 ст. 225, 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 xml:space="preserve">. 4 ст. 214 ТК РФ, 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1 п. 2.3.1 Порядка обучения.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По мнению Минтруда России, обучать работников оказанию первой помощи пострадавшим должны лица, которые прошли специальную подготовку, позволяющую им проводить соответствующее обучение (Письмо от 07.07.2017 N 15-2/В-1755);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9 ч. 2 ст. 212 ТК РФ);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ознакомление работников с требованиями охраны труда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 xml:space="preserve">. 22 ч. 2 ст. 212 ТК РФ). Данные требования содержатся, например, в инструкциях по охране труда, что следует из ч. 10 ст. 209 ТК РФ. Такие инструкции необходимо доводить до сведения работников под подпись, что следует из 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 xml:space="preserve">. 10 ч. 2 ст. 22 ТК РФ. Кроме того, их можно выдавать работникам на руки </w:t>
      </w:r>
      <w:r w:rsidRPr="00D60EF6">
        <w:rPr>
          <w:sz w:val="28"/>
          <w:szCs w:val="28"/>
        </w:rPr>
        <w:lastRenderedPageBreak/>
        <w:t xml:space="preserve">при первичном инструктаже либо вывешивать на рабочих местах (участках) или хранить в ином доступном для работников месте. Это следует из 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 xml:space="preserve">. 2 п. 5.10 Методических рекомендаций по разработке государственных нормативных требований охраны труда (утв. Постановлением Минтруда России от 17.12.2002 N 80), 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2 п. 10 Методических рекомендаций по разработке инструкций по охране труда (утв. Минтрудом России 13.05.2004).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Выдачу работникам инструкций по охране труда нужно фиксировать под подпись. Порядок и форму выдачи определяет работодатель. Например, можно использовать журнал учета выдачи инструкций по охране труда для работников, рекомендуемая форма которого приведена в Приложении N 10 к Методическим рекомендациям по разработке государственных нормативных требований охраны труда (утв. Постановлением Минтруда России от 17.12.2002 N 80). Это следует из Писем Минтруда России от 15.09.2016 N 15-2/ООГ-3318, от 03.12.2018 N 15-2/ООГ-2956.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Обращаем внимание, что указанные Методические рекомендации не являются нормативным правовым актом и носят рекомендательный характер. Такие разъяснения приведены в Письмах Минтруда России от 15.09.2016 N 15-2/ООГ-3318, от 03.12.2018 N 15-2/ООГ-2956.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 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b/>
          <w:bCs/>
          <w:sz w:val="28"/>
          <w:szCs w:val="28"/>
        </w:rPr>
        <w:t>3. Обязанности по контролю и информированию</w:t>
      </w:r>
      <w:r w:rsidRPr="00D60EF6">
        <w:rPr>
          <w:sz w:val="28"/>
          <w:szCs w:val="28"/>
        </w:rPr>
        <w:t>: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 xml:space="preserve">- организация </w:t>
      </w:r>
      <w:proofErr w:type="gramStart"/>
      <w:r w:rsidRPr="00D60EF6">
        <w:rPr>
          <w:sz w:val="28"/>
          <w:szCs w:val="28"/>
        </w:rPr>
        <w:t>контроля за</w:t>
      </w:r>
      <w:proofErr w:type="gramEnd"/>
      <w:r w:rsidRPr="00D60EF6">
        <w:rPr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10 ч. 2 ст. 212 ТК РФ);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13 ч. 2 ст. 212 ТК РФ);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14 ч. 2 ст. 212 ТК РФ);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предоставление информации и документов, необходимых для выполнения соответствующих полномочий, федеральным органам исполнительной власти; органам исполнительной власти субъектов РФ в области охраны труда; органам профсоюзного контроля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15 ч. 2 ст. 212 ТК РФ);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 xml:space="preserve">- беспрепятственный допуск должностных лиц перечисленных органов исполнительной власти, а также органов Фонда социального страхования РФ и представителей органов общественного контроля в целях проведения </w:t>
      </w:r>
      <w:r w:rsidRPr="00D60EF6">
        <w:rPr>
          <w:sz w:val="28"/>
          <w:szCs w:val="28"/>
        </w:rPr>
        <w:lastRenderedPageBreak/>
        <w:t>проверок условий и охраны труда и расследования несчастных случаев на производстве и профессиональных заболеваний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19 ч. 2 ст. 212 ТК РФ);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 xml:space="preserve">- обеспечение выполнения предписаний должностных лиц </w:t>
      </w:r>
      <w:proofErr w:type="spellStart"/>
      <w:r w:rsidRPr="00D60EF6">
        <w:rPr>
          <w:sz w:val="28"/>
          <w:szCs w:val="28"/>
        </w:rPr>
        <w:t>Роструда</w:t>
      </w:r>
      <w:proofErr w:type="spellEnd"/>
      <w:r w:rsidRPr="00D60EF6">
        <w:rPr>
          <w:sz w:val="28"/>
          <w:szCs w:val="28"/>
        </w:rPr>
        <w:t xml:space="preserve">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рассмотрения представлений органов общественного контроля в сроки, предусмотренные Трудовым кодексом РФ и иными федеральными законами. Это следует из 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20 ч. 2 ст. 212 ТК РФ.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 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b/>
          <w:bCs/>
          <w:sz w:val="28"/>
          <w:szCs w:val="28"/>
        </w:rPr>
        <w:t>4. Обязанности социальной направленности: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proofErr w:type="gramStart"/>
      <w:r w:rsidRPr="00D60EF6">
        <w:rPr>
          <w:sz w:val="28"/>
          <w:szCs w:val="28"/>
        </w:rPr>
        <w:t>- приобретение за счет собственных средств специальной одежды, обуви и других средств индивидуальной защиты, а также смывающих и обезвреживающих средств, прошедших обязательную сертификацию или декларирование соответствия в установленном законодательством РФ порядке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7 ч. 2 ст. 212 ТК РФ);</w:t>
      </w:r>
      <w:proofErr w:type="gramEnd"/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proofErr w:type="gramStart"/>
      <w:r w:rsidRPr="00D60EF6">
        <w:rPr>
          <w:sz w:val="28"/>
          <w:szCs w:val="28"/>
        </w:rPr>
        <w:t>- выдача средств индивидуальной защиты, смывающих и обезвреживающих средств согласно принятым нормам работникам, которые заняты на работах с вредными и (или) опасными условиями труда, а также на работах, выполняемых в особых температурных условиях или связанных с загрязнением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7 ч. 2 ст. 212 ТК РФ);</w:t>
      </w:r>
      <w:proofErr w:type="gramEnd"/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proofErr w:type="gramStart"/>
      <w:r w:rsidRPr="00D60EF6">
        <w:rPr>
          <w:sz w:val="28"/>
          <w:szCs w:val="28"/>
        </w:rPr>
        <w:t>- организация проведения за счет собственных средств в случаях, предусмотренных трудовым законодательством и иными содержащими нормы трудового права нормативными правовыми актами, обязательных предварительных, периодических,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</w:t>
      </w:r>
      <w:proofErr w:type="gramEnd"/>
      <w:r w:rsidRPr="00D60EF6">
        <w:rPr>
          <w:sz w:val="28"/>
          <w:szCs w:val="28"/>
        </w:rPr>
        <w:t xml:space="preserve"> медицинских осмотров, обязательных психиатрических освидетельствований. Это следует из 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12 ч. 2 ст. 212 ТК РФ;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санитарно-бытовое обслуживание и медицинское обеспечение работников согласно требованиям охраны труда, а также доставка работников в медицинскую организацию для оказания им неотложной медицинской помощи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18 ч. 2 ст. 212 ТК РФ);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- обязательное социальное страхование работников от несчастных случаев на производстве и профессиональных заболеваний (</w:t>
      </w:r>
      <w:proofErr w:type="spellStart"/>
      <w:r w:rsidRPr="00D60EF6">
        <w:rPr>
          <w:sz w:val="28"/>
          <w:szCs w:val="28"/>
        </w:rPr>
        <w:t>абз</w:t>
      </w:r>
      <w:proofErr w:type="spellEnd"/>
      <w:r w:rsidRPr="00D60EF6">
        <w:rPr>
          <w:sz w:val="28"/>
          <w:szCs w:val="28"/>
        </w:rPr>
        <w:t>. 21 ч. 2 ст. 212 ТК РФ).</w:t>
      </w:r>
    </w:p>
    <w:p w:rsidR="00D60EF6" w:rsidRPr="00D60EF6" w:rsidRDefault="00D60EF6" w:rsidP="00D60EF6">
      <w:pPr>
        <w:spacing w:after="0"/>
        <w:ind w:firstLine="567"/>
        <w:jc w:val="both"/>
        <w:rPr>
          <w:sz w:val="28"/>
          <w:szCs w:val="28"/>
        </w:rPr>
      </w:pPr>
      <w:r w:rsidRPr="00D60EF6">
        <w:rPr>
          <w:sz w:val="28"/>
          <w:szCs w:val="28"/>
        </w:rPr>
        <w:lastRenderedPageBreak/>
        <w:t>В силу особенностей отдельных видов трудовой деятельности работодатель иногда может исполнять не весь комплекс указанных обязанностей, а лишь его часть.</w:t>
      </w:r>
    </w:p>
    <w:p w:rsidR="00861BEC" w:rsidRPr="00D60EF6" w:rsidRDefault="00861BEC" w:rsidP="00D60EF6">
      <w:pPr>
        <w:spacing w:after="0"/>
        <w:ind w:firstLine="567"/>
        <w:jc w:val="both"/>
        <w:rPr>
          <w:sz w:val="28"/>
          <w:szCs w:val="28"/>
        </w:rPr>
      </w:pPr>
    </w:p>
    <w:sectPr w:rsidR="00861BEC" w:rsidRPr="00D6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32"/>
    <w:rsid w:val="003804B7"/>
    <w:rsid w:val="00861BEC"/>
    <w:rsid w:val="00D60EF6"/>
    <w:rsid w:val="00F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4</cp:revision>
  <cp:lastPrinted>2019-04-02T08:38:00Z</cp:lastPrinted>
  <dcterms:created xsi:type="dcterms:W3CDTF">2019-03-15T12:44:00Z</dcterms:created>
  <dcterms:modified xsi:type="dcterms:W3CDTF">2019-04-02T08:55:00Z</dcterms:modified>
</cp:coreProperties>
</file>