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08" w:rsidRDefault="00A80B08" w:rsidP="00A80B08">
      <w:pPr>
        <w:pStyle w:val="Textbody"/>
        <w:spacing w:after="0"/>
        <w:ind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ИНФОРМАЦИЯ</w:t>
      </w:r>
    </w:p>
    <w:p w:rsidR="00A80B08" w:rsidRDefault="00A80B08" w:rsidP="00A80B0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проведенных встречах с населением  в  Конышевском районе</w:t>
      </w:r>
    </w:p>
    <w:p w:rsidR="00A80B08" w:rsidRDefault="00A80B08" w:rsidP="00A80B08">
      <w:pPr>
        <w:pStyle w:val="Standard"/>
        <w:tabs>
          <w:tab w:val="left" w:pos="423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80B08" w:rsidRDefault="00A80B08" w:rsidP="00A80B0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 информирования жителей района о деятельности Администрации  Конышевского района Курской области    по улучшению уровня  и качества жизни населения в рамках реализации Указов Президента Российской Федерации  2012 года и  майского «</w:t>
      </w:r>
      <w:proofErr w:type="spellStart"/>
      <w:r>
        <w:rPr>
          <w:sz w:val="28"/>
          <w:szCs w:val="28"/>
          <w:lang w:val="ru-RU"/>
        </w:rPr>
        <w:t>суперуказа</w:t>
      </w:r>
      <w:proofErr w:type="spellEnd"/>
      <w:r>
        <w:rPr>
          <w:sz w:val="28"/>
          <w:szCs w:val="28"/>
          <w:lang w:val="ru-RU"/>
        </w:rPr>
        <w:t>» Президента Российской Федерации 2018 года «О национальных целях и стратегических задачах развития Российской Федерации на период до 2024 года», задачах по  реализации основных направлений стратегического развития   Курской области в</w:t>
      </w:r>
      <w:proofErr w:type="gramEnd"/>
      <w:r>
        <w:rPr>
          <w:sz w:val="28"/>
          <w:szCs w:val="28"/>
          <w:lang w:val="ru-RU"/>
        </w:rPr>
        <w:t xml:space="preserve">  Конышевском </w:t>
      </w:r>
      <w:proofErr w:type="gramStart"/>
      <w:r>
        <w:rPr>
          <w:sz w:val="28"/>
          <w:szCs w:val="28"/>
          <w:lang w:val="ru-RU"/>
        </w:rPr>
        <w:t>районе</w:t>
      </w:r>
      <w:proofErr w:type="gramEnd"/>
      <w:r>
        <w:rPr>
          <w:sz w:val="28"/>
          <w:szCs w:val="28"/>
          <w:lang w:val="ru-RU"/>
        </w:rPr>
        <w:t xml:space="preserve"> 27 марта  текущего года завершились встречи с населением  в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 и с. </w:t>
      </w:r>
      <w:proofErr w:type="spellStart"/>
      <w:r>
        <w:rPr>
          <w:sz w:val="28"/>
          <w:szCs w:val="28"/>
          <w:lang w:val="ru-RU"/>
        </w:rPr>
        <w:t>Жигаево</w:t>
      </w:r>
      <w:proofErr w:type="spellEnd"/>
      <w:r>
        <w:rPr>
          <w:sz w:val="28"/>
          <w:szCs w:val="28"/>
          <w:lang w:val="ru-RU"/>
        </w:rPr>
        <w:t>.</w:t>
      </w:r>
    </w:p>
    <w:p w:rsidR="00A80B08" w:rsidRDefault="00A80B08" w:rsidP="00A80B08">
      <w:pPr>
        <w:pStyle w:val="Standard"/>
        <w:ind w:left="142" w:right="-14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 мероприятия приглашались и приняли участие      депутаты Представительного Собрания Конышевского района, Собрания депутатов 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сельсовета, представители сфер  образования,  здравоохранения, культуры,   общественности, руководители и представители организаций, учреждений.</w:t>
      </w:r>
    </w:p>
    <w:p w:rsidR="00A80B08" w:rsidRDefault="00A80B08" w:rsidP="00A80B0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отчете  Главы Конышевского района - Новикова Д.А., управляющей делами Администрации района – </w:t>
      </w:r>
      <w:proofErr w:type="spellStart"/>
      <w:r>
        <w:rPr>
          <w:sz w:val="28"/>
          <w:szCs w:val="28"/>
          <w:lang w:val="ru-RU"/>
        </w:rPr>
        <w:t>Теплаковой</w:t>
      </w:r>
      <w:proofErr w:type="spellEnd"/>
      <w:r>
        <w:rPr>
          <w:sz w:val="28"/>
          <w:szCs w:val="28"/>
          <w:lang w:val="ru-RU"/>
        </w:rPr>
        <w:t xml:space="preserve"> Л.Н. подчеркнуты  достижения работы района   по всем направлениям, как социальной сфере, так и производственных показателях. </w:t>
      </w:r>
    </w:p>
    <w:p w:rsidR="00A80B08" w:rsidRDefault="00A80B08" w:rsidP="00A80B0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деятельности администраций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 с  информацией  выступили  Главы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сельсовета.</w:t>
      </w:r>
    </w:p>
    <w:p w:rsidR="00A80B08" w:rsidRDefault="00A80B08" w:rsidP="00A80B0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Жители  с. </w:t>
      </w:r>
      <w:proofErr w:type="spellStart"/>
      <w:r>
        <w:rPr>
          <w:sz w:val="28"/>
          <w:szCs w:val="28"/>
          <w:lang w:val="ru-RU"/>
        </w:rPr>
        <w:t>Жигаево</w:t>
      </w:r>
      <w:proofErr w:type="spellEnd"/>
      <w:r>
        <w:rPr>
          <w:sz w:val="28"/>
          <w:szCs w:val="28"/>
          <w:lang w:val="ru-RU"/>
        </w:rPr>
        <w:t xml:space="preserve">  высказали просьбы по восстановлению    автобусного  маршрута «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 xml:space="preserve"> – Железногорск», улучшению работы </w:t>
      </w:r>
      <w:proofErr w:type="spellStart"/>
      <w:r>
        <w:rPr>
          <w:sz w:val="28"/>
          <w:szCs w:val="28"/>
          <w:lang w:val="ru-RU"/>
        </w:rPr>
        <w:t>ФАПа</w:t>
      </w:r>
      <w:proofErr w:type="spellEnd"/>
      <w:r>
        <w:rPr>
          <w:sz w:val="28"/>
          <w:szCs w:val="28"/>
          <w:lang w:val="ru-RU"/>
        </w:rPr>
        <w:t xml:space="preserve">, проведению опиловки линий электропередач, разъяснению оплаты за оказанную услугу по установке электросчетчиков. </w:t>
      </w:r>
    </w:p>
    <w:p w:rsidR="00A80B08" w:rsidRDefault="00A80B08" w:rsidP="00A80B08">
      <w:pPr>
        <w:pStyle w:val="Standard"/>
        <w:ind w:right="-286"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 Администрации сельсовета поступил вопрос по организации уличного освещения населенного пункта. </w:t>
      </w:r>
    </w:p>
    <w:p w:rsidR="00A80B08" w:rsidRDefault="00A80B08" w:rsidP="00A80B0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Жители райцентра в основном обращались с вопросами благоустройства в целом п. </w:t>
      </w:r>
      <w:proofErr w:type="spellStart"/>
      <w:r>
        <w:rPr>
          <w:sz w:val="28"/>
          <w:szCs w:val="28"/>
          <w:lang w:val="ru-RU"/>
        </w:rPr>
        <w:t>Конышевка</w:t>
      </w:r>
      <w:proofErr w:type="spellEnd"/>
      <w:r>
        <w:rPr>
          <w:sz w:val="28"/>
          <w:szCs w:val="28"/>
          <w:lang w:val="ru-RU"/>
        </w:rPr>
        <w:t>, а также улучшении автомобильных дорог, строительстве тротуара  по ул. Копылова.</w:t>
      </w:r>
    </w:p>
    <w:p w:rsidR="00B2598E" w:rsidRDefault="00B2598E">
      <w:bookmarkStart w:id="0" w:name="_GoBack"/>
      <w:bookmarkEnd w:id="0"/>
    </w:p>
    <w:sectPr w:rsidR="00B2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7"/>
    <w:rsid w:val="00420F87"/>
    <w:rsid w:val="00A80B08"/>
    <w:rsid w:val="00B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0B08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0B08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2019-03-28T07:26:00Z</dcterms:created>
  <dcterms:modified xsi:type="dcterms:W3CDTF">2019-03-28T07:26:00Z</dcterms:modified>
</cp:coreProperties>
</file>