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E1" w:rsidRPr="00E32BE1" w:rsidRDefault="00E32BE1" w:rsidP="00E32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BE1" w:rsidRPr="00213100" w:rsidRDefault="00E32BE1" w:rsidP="00E32BE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1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</w:t>
      </w:r>
      <w:bookmarkStart w:id="0" w:name="_GoBack"/>
      <w:bookmarkEnd w:id="0"/>
      <w:r w:rsidRPr="0021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«</w:t>
      </w:r>
      <w:r w:rsidRPr="00213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территории»</w:t>
      </w:r>
    </w:p>
    <w:p w:rsidR="00E32BE1" w:rsidRPr="00E32BE1" w:rsidRDefault="00E32BE1" w:rsidP="00E32BE1">
      <w:pPr>
        <w:autoSpaceDE w:val="0"/>
        <w:autoSpaceDN w:val="0"/>
        <w:adjustRightInd w:val="0"/>
        <w:spacing w:after="0" w:line="240" w:lineRule="auto"/>
        <w:ind w:left="5387" w:firstLine="360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E32BE1" w:rsidRPr="00E32BE1" w:rsidRDefault="00E32BE1" w:rsidP="00E32BE1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E32BE1" w:rsidRPr="00E32BE1" w:rsidRDefault="00E32BE1" w:rsidP="00E32BE1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E1" w:rsidRPr="00E32BE1" w:rsidRDefault="00E32BE1" w:rsidP="00E32BE1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Конституцией Российской Федерации от 12.12.1993 («Российская газета» от 25.12.1993 № 237);</w:t>
      </w:r>
    </w:p>
    <w:p w:rsidR="00E32BE1" w:rsidRPr="00E32BE1" w:rsidRDefault="00E32BE1" w:rsidP="00E32BE1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 кодексом  Российской  Федерации  («Собрание законодательства РФ»  от 29.10.2001 № 44, ст. 4147, «Российская газета» от 30.10.2001 № 211-212);</w:t>
      </w:r>
    </w:p>
    <w:p w:rsidR="00E32BE1" w:rsidRPr="00E32BE1" w:rsidRDefault="00E32BE1" w:rsidP="00E32BE1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Градостроительным кодексом Российской Федерации («Российская газета»  от 30 декабря </w:t>
      </w:r>
      <w:smartTag w:uri="urn:schemas-microsoft-com:office:smarttags" w:element="metricconverter">
        <w:smartTagPr>
          <w:attr w:name="ProductID" w:val="2004 г"/>
        </w:smartTagPr>
        <w:r w:rsidRPr="00E3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290);</w:t>
      </w:r>
    </w:p>
    <w:p w:rsidR="00E32BE1" w:rsidRPr="00E32BE1" w:rsidRDefault="00E32BE1" w:rsidP="00E32B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Федеральным </w:t>
      </w:r>
      <w:hyperlink r:id="rId7" w:history="1">
        <w:r w:rsidRPr="00E32B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E32BE1" w:rsidRPr="00E32BE1" w:rsidRDefault="00E32BE1" w:rsidP="00E32BE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E1">
        <w:rPr>
          <w:rFonts w:ascii="Times New Roman" w:eastAsia="Batang" w:hAnsi="Times New Roman" w:cs="Times New Roman"/>
          <w:sz w:val="28"/>
          <w:szCs w:val="28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газета» </w:t>
      </w:r>
      <w:r w:rsidRPr="00E32BE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E32BE1">
          <w:rPr>
            <w:rFonts w:ascii="Times New Roman" w:eastAsia="Batang" w:hAnsi="Times New Roman" w:cs="Times New Roman"/>
            <w:sz w:val="28"/>
            <w:szCs w:val="28"/>
            <w:lang w:eastAsia="ko-KR"/>
          </w:rPr>
          <w:t>2001 г</w:t>
        </w:r>
      </w:smartTag>
      <w:r w:rsidRPr="00E32BE1">
        <w:rPr>
          <w:rFonts w:ascii="Times New Roman" w:eastAsia="Batang" w:hAnsi="Times New Roman" w:cs="Times New Roman"/>
          <w:sz w:val="28"/>
          <w:szCs w:val="28"/>
          <w:lang w:eastAsia="ko-KR"/>
        </w:rPr>
        <w:t>. №2823);</w:t>
      </w:r>
    </w:p>
    <w:p w:rsidR="00E32BE1" w:rsidRPr="00E32BE1" w:rsidRDefault="00E32BE1" w:rsidP="00E32BE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E32BE1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E3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№3316);</w:t>
      </w:r>
    </w:p>
    <w:p w:rsidR="00E32BE1" w:rsidRPr="00E32BE1" w:rsidRDefault="00E32BE1" w:rsidP="00E32BE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E3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.№3667);</w:t>
      </w:r>
    </w:p>
    <w:p w:rsidR="00E32BE1" w:rsidRPr="00E32BE1" w:rsidRDefault="00E32BE1" w:rsidP="00E32BE1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E32BE1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E3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выпуск №413);</w:t>
      </w:r>
    </w:p>
    <w:p w:rsidR="00E32BE1" w:rsidRPr="00E32BE1" w:rsidRDefault="00E32BE1" w:rsidP="00E32B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Федеральным </w:t>
      </w:r>
      <w:hyperlink r:id="rId8" w:history="1">
        <w:r w:rsidRPr="00E32B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E32BE1" w:rsidRPr="00E32BE1" w:rsidRDefault="00E32BE1" w:rsidP="00E32B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Федеральным </w:t>
      </w:r>
      <w:hyperlink r:id="rId9" w:history="1">
        <w:r w:rsidRPr="00E32B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E32BE1" w:rsidRPr="00E32BE1" w:rsidRDefault="00E32BE1" w:rsidP="00E32BE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 законом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E32BE1" w:rsidRPr="00E32BE1" w:rsidRDefault="00E32BE1" w:rsidP="00E32BE1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E32BE1" w:rsidRPr="00E32BE1" w:rsidRDefault="00E32BE1" w:rsidP="00E32BE1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E3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</w:t>
      </w: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E32BE1" w:rsidRPr="00E32BE1" w:rsidRDefault="00E32BE1" w:rsidP="00E32BE1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E32BE1" w:rsidRPr="00E32BE1" w:rsidRDefault="00E32BE1" w:rsidP="00E32BE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1" w:history="1">
        <w:r w:rsidRPr="00E32BE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постановление</w:t>
        </w:r>
      </w:hyperlink>
      <w:proofErr w:type="gramStart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строительства»;</w:t>
      </w:r>
    </w:p>
    <w:p w:rsidR="00E32BE1" w:rsidRPr="00E32BE1" w:rsidRDefault="00E32BE1" w:rsidP="00E32BE1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E32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носителе» (официальный интернет-портал правовой информации http://www.pravo.gov.ru, 18.02.2015);</w:t>
      </w:r>
    </w:p>
    <w:p w:rsidR="00E32BE1" w:rsidRPr="00E32BE1" w:rsidRDefault="00E32BE1" w:rsidP="00E32B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E32B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2015 г</w:t>
        </w:r>
      </w:smartTag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7 «Об утверждении </w:t>
      </w:r>
      <w:hyperlink r:id="rId12" w:history="1">
        <w:proofErr w:type="gramStart"/>
        <w:r w:rsidRPr="00E32B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</w:t>
        </w:r>
      </w:hyperlink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http://www.pravo.gov.ru, 27.02.2015);</w:t>
      </w:r>
    </w:p>
    <w:p w:rsidR="00E32BE1" w:rsidRPr="00E32BE1" w:rsidRDefault="00E32BE1" w:rsidP="00E32B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№ 4-5, 11.01.2003); </w:t>
      </w:r>
    </w:p>
    <w:p w:rsidR="00E32BE1" w:rsidRPr="00E32BE1" w:rsidRDefault="00E32BE1" w:rsidP="00E32BE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2BE1">
        <w:rPr>
          <w:rFonts w:ascii="Times New Roman" w:eastAsia="Times New Roman" w:hAnsi="Times New Roman" w:cs="Times New Roman"/>
          <w:sz w:val="28"/>
          <w:szCs w:val="28"/>
        </w:rPr>
        <w:t xml:space="preserve">- Законом Курской области от 30.11.2015 №  117-ЗКО (ред. от </w:t>
      </w:r>
      <w:proofErr w:type="gramEnd"/>
    </w:p>
    <w:p w:rsidR="00E32BE1" w:rsidRPr="00E32BE1" w:rsidRDefault="00E32BE1" w:rsidP="00E3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BE1">
        <w:rPr>
          <w:rFonts w:ascii="Times New Roman" w:eastAsia="Times New Roman" w:hAnsi="Times New Roman" w:cs="Times New Roman"/>
          <w:sz w:val="28"/>
          <w:szCs w:val="28"/>
        </w:rPr>
        <w:t>03.04.2017) "О разграничении полномочий органов государственной власти Курской области в сфере земельных отношений в Курской области" (</w:t>
      </w: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правда", №  146, 04.12.2015);</w:t>
      </w:r>
    </w:p>
    <w:p w:rsidR="00E32BE1" w:rsidRPr="00E32BE1" w:rsidRDefault="00E32BE1" w:rsidP="00E32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№ 86, 19.07.2016);</w:t>
      </w:r>
    </w:p>
    <w:p w:rsidR="00E32BE1" w:rsidRPr="00E32BE1" w:rsidRDefault="00E32BE1" w:rsidP="00E32B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32BE1" w:rsidRPr="00E32BE1" w:rsidRDefault="00E32BE1" w:rsidP="00E32BE1">
      <w:pPr>
        <w:tabs>
          <w:tab w:val="left" w:pos="60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32BE1" w:rsidRPr="00E32BE1" w:rsidRDefault="00E32BE1" w:rsidP="00E32BE1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E32B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 п</w:t>
      </w:r>
      <w:r w:rsidRPr="00E32BE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ar-SA"/>
        </w:rPr>
        <w:t xml:space="preserve">остановлением Администрации </w:t>
      </w:r>
      <w:proofErr w:type="spellStart"/>
      <w:r w:rsidRPr="00E32BE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ar-SA"/>
        </w:rPr>
        <w:t>Конышевского</w:t>
      </w:r>
      <w:proofErr w:type="spellEnd"/>
      <w:r w:rsidRPr="00E32BE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ar-SA"/>
        </w:rPr>
        <w:t xml:space="preserve"> района Курской области №464 от 13.09.2010г. «Об утверждении Порядка разработки и утверждения административных регламентов исполнение муниципальных функций и предоставления муниципальных услуг»;</w:t>
      </w:r>
    </w:p>
    <w:p w:rsidR="00E32BE1" w:rsidRPr="00E32BE1" w:rsidRDefault="00E32BE1" w:rsidP="00E32B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-  решением Представительного Собрания депутатов  </w:t>
      </w:r>
      <w:proofErr w:type="spellStart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  от 05 ноября </w:t>
      </w:r>
      <w:smartTag w:uri="urn:schemas-microsoft-com:office:smarttags" w:element="metricconverter">
        <w:smartTagPr>
          <w:attr w:name="ProductID" w:val="2014 г"/>
        </w:smartTagPr>
        <w:r w:rsidRPr="00E32BE1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2014 г</w:t>
        </w:r>
      </w:smartTag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№11 «Об утверждении        перечня     услуг, которые являются        необходимыми и обязательными для предоставления органами    местного самоуправления </w:t>
      </w:r>
    </w:p>
    <w:p w:rsidR="00E32BE1" w:rsidRPr="00E32BE1" w:rsidRDefault="00E32BE1" w:rsidP="00E32B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района        Курской области      муниципальных     услуг, а также      порядка              определения  размера      платы      за           оказание таких услуг; </w:t>
      </w:r>
    </w:p>
    <w:p w:rsidR="00E32BE1" w:rsidRPr="00E32BE1" w:rsidRDefault="00E32BE1" w:rsidP="00E32BE1">
      <w:pPr>
        <w:widowControl w:val="0"/>
        <w:tabs>
          <w:tab w:val="left" w:pos="709"/>
        </w:tabs>
        <w:suppressAutoHyphens/>
        <w:autoSpaceDE w:val="0"/>
        <w:spacing w:after="0" w:line="276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32BE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- п</w:t>
      </w:r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остановлением Администрации </w:t>
      </w:r>
      <w:proofErr w:type="spellStart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 № 40-па от 30.01.2013г.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 и ее должностных лиц, муниципальных служащих  Администрации </w:t>
      </w:r>
      <w:proofErr w:type="spellStart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E32B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области»;</w:t>
      </w:r>
    </w:p>
    <w:p w:rsidR="00E32BE1" w:rsidRPr="00E32BE1" w:rsidRDefault="00E32BE1" w:rsidP="00E32BE1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E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- Уставом муниципального образования «</w:t>
      </w:r>
      <w:proofErr w:type="spellStart"/>
      <w:r w:rsidRPr="00E32BE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Конышевский</w:t>
      </w:r>
      <w:proofErr w:type="spellEnd"/>
      <w:r w:rsidRPr="00E32BE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 район» Курской области (</w:t>
      </w:r>
      <w:proofErr w:type="gramStart"/>
      <w:r w:rsidRPr="00E32BE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принят решением Представительного Собрания </w:t>
      </w:r>
      <w:proofErr w:type="spellStart"/>
      <w:r w:rsidRPr="00E32BE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Конышевского</w:t>
      </w:r>
      <w:proofErr w:type="spellEnd"/>
      <w:r w:rsidRPr="00E32BE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 района Курской области от 06 декабря 2005года №7 </w:t>
      </w:r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E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Министерства юстиции Российской Федерации по Курской области от 02.11.2017г.,  государственный регистрационный № 465090002017002).</w:t>
      </w:r>
    </w:p>
    <w:p w:rsidR="00E32BE1" w:rsidRPr="00E32BE1" w:rsidRDefault="00E32BE1" w:rsidP="00E32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BE1" w:rsidRPr="00E32BE1" w:rsidRDefault="00E32BE1" w:rsidP="00E32B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F10CB4" w:rsidRDefault="002A2465"/>
    <w:sectPr w:rsidR="00F10CB4" w:rsidSect="002741D4">
      <w:headerReference w:type="default" r:id="rId13"/>
      <w:footnotePr>
        <w:numFmt w:val="chicago"/>
      </w:footnotePr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65" w:rsidRDefault="002A2465">
      <w:pPr>
        <w:spacing w:after="0" w:line="240" w:lineRule="auto"/>
      </w:pPr>
      <w:r>
        <w:separator/>
      </w:r>
    </w:p>
  </w:endnote>
  <w:endnote w:type="continuationSeparator" w:id="0">
    <w:p w:rsidR="002A2465" w:rsidRDefault="002A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65" w:rsidRDefault="002A2465">
      <w:pPr>
        <w:spacing w:after="0" w:line="240" w:lineRule="auto"/>
      </w:pPr>
      <w:r>
        <w:separator/>
      </w:r>
    </w:p>
  </w:footnote>
  <w:footnote w:type="continuationSeparator" w:id="0">
    <w:p w:rsidR="002A2465" w:rsidRDefault="002A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EF" w:rsidRDefault="00E32B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3100">
      <w:rPr>
        <w:noProof/>
      </w:rPr>
      <w:t>3</w:t>
    </w:r>
    <w:r>
      <w:fldChar w:fldCharType="end"/>
    </w:r>
  </w:p>
  <w:p w:rsidR="00DC67EF" w:rsidRDefault="002A24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B4"/>
    <w:rsid w:val="00160010"/>
    <w:rsid w:val="00213100"/>
    <w:rsid w:val="002A2465"/>
    <w:rsid w:val="00AF53A1"/>
    <w:rsid w:val="00E32BE1"/>
    <w:rsid w:val="00E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BE1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rsid w:val="00E32BE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BE1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rsid w:val="00E32BE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A07AE573795B16B2A47B35D0B8671931E3FB8F2F889BF1F7F81242l8hD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9A07AE573795B16B2A47B35D0B867193EE8FE8F26889BF1F7F81242l8hDH" TargetMode="External"/><Relationship Id="rId12" Type="http://schemas.openxmlformats.org/officeDocument/2006/relationships/hyperlink" Target="consultantplus://offline/ref=6DEA491B01D7E06DC9859729EBF2899FB5BC10098FBA8E79C38A4FEB848DBD327592B77C4A8AB5AD1FA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B9A07AE573795B16B2A47B35D0B8671937EDF88D2E889BF1F7F81242l8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B9A07AE573795B16B2A47B35D0B867193EE8FD8224889BF1F7F81242l8h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2018-12-03T13:49:00Z</dcterms:created>
  <dcterms:modified xsi:type="dcterms:W3CDTF">2018-12-03T14:06:00Z</dcterms:modified>
</cp:coreProperties>
</file>