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85C" w:rsidRDefault="0059585C" w:rsidP="0059585C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Theme="majorHAnsi" w:hAnsiTheme="majorHAnsi"/>
          <w:color w:val="333333"/>
          <w:sz w:val="40"/>
          <w:szCs w:val="40"/>
        </w:rPr>
      </w:pPr>
      <w:r w:rsidRPr="0059585C">
        <w:rPr>
          <w:rStyle w:val="a4"/>
          <w:rFonts w:asciiTheme="majorHAnsi" w:hAnsiTheme="majorHAnsi"/>
          <w:color w:val="333333"/>
          <w:sz w:val="40"/>
          <w:szCs w:val="40"/>
        </w:rPr>
        <w:t xml:space="preserve">В целом, урожайность </w:t>
      </w:r>
      <w:r>
        <w:rPr>
          <w:rStyle w:val="a4"/>
          <w:rFonts w:asciiTheme="majorHAnsi" w:hAnsiTheme="majorHAnsi"/>
          <w:color w:val="333333"/>
          <w:sz w:val="40"/>
          <w:szCs w:val="40"/>
        </w:rPr>
        <w:t>–</w:t>
      </w:r>
      <w:r w:rsidRPr="0059585C">
        <w:rPr>
          <w:rStyle w:val="a4"/>
          <w:rFonts w:asciiTheme="majorHAnsi" w:hAnsiTheme="majorHAnsi"/>
          <w:color w:val="333333"/>
          <w:sz w:val="40"/>
          <w:szCs w:val="40"/>
        </w:rPr>
        <w:t xml:space="preserve"> достойная</w:t>
      </w:r>
    </w:p>
    <w:p w:rsidR="0059585C" w:rsidRPr="0059585C" w:rsidRDefault="0059585C" w:rsidP="0059585C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ajorHAnsi" w:hAnsiTheme="majorHAnsi"/>
          <w:color w:val="333333"/>
          <w:sz w:val="40"/>
          <w:szCs w:val="40"/>
        </w:rPr>
      </w:pPr>
    </w:p>
    <w:p w:rsidR="0059585C" w:rsidRDefault="0059585C" w:rsidP="0059585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inherit" w:hAnsi="inherit"/>
          <w:color w:val="333333"/>
          <w:sz w:val="27"/>
          <w:szCs w:val="27"/>
        </w:rPr>
      </w:pPr>
      <w:r>
        <w:rPr>
          <w:rFonts w:ascii="inherit" w:hAnsi="inherit"/>
          <w:b/>
          <w:bCs/>
          <w:noProof/>
          <w:color w:val="333333"/>
          <w:sz w:val="27"/>
          <w:szCs w:val="27"/>
        </w:rPr>
        <w:drawing>
          <wp:inline distT="0" distB="0" distL="0" distR="0">
            <wp:extent cx="5733164" cy="3827849"/>
            <wp:effectExtent l="19050" t="0" r="886" b="0"/>
            <wp:docPr id="1" name="Рисунок 1" descr="http://xn----7sbbdcrylc1ahd6a1as4e7b.xn--p1ai/images/2018/10/mockv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7sbbdcrylc1ahd6a1as4e7b.xn--p1ai/images/2018/10/mockv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167" cy="3829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85C" w:rsidRDefault="0059585C" w:rsidP="0059585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inherit" w:hAnsi="inherit"/>
          <w:color w:val="333333"/>
          <w:sz w:val="27"/>
          <w:szCs w:val="27"/>
        </w:rPr>
      </w:pPr>
    </w:p>
    <w:p w:rsidR="0059585C" w:rsidRPr="0059585C" w:rsidRDefault="0059585C" w:rsidP="005958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85C">
        <w:rPr>
          <w:rStyle w:val="a4"/>
          <w:sz w:val="28"/>
          <w:szCs w:val="28"/>
        </w:rPr>
        <w:t>В актовом зале администрации Конышевского района состоялось районное совещание по итогам уборки зерновых и зернобобовых культур урожая 2018 года, а также севу озимых урожая 2019 года. Его провел глава района Дмитрий Новиков. В заседании приняли участие руководители сельхозпредприятий, индивидуальные предприниматели, главы крестьянско-фермерских хозяйств, руководители районных служб и специалисты отдела аграрной политики.</w:t>
      </w:r>
    </w:p>
    <w:p w:rsidR="0059585C" w:rsidRPr="0059585C" w:rsidRDefault="0059585C" w:rsidP="005958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85C">
        <w:rPr>
          <w:sz w:val="28"/>
          <w:szCs w:val="28"/>
        </w:rPr>
        <w:t xml:space="preserve">С информацией об итогах уборки урожая зерновых и зернобобовых культур и севу озимых выступил начальник отдела аграрной политики администрации района Александр Москвин. Александр Николаевич отметил, что не смотря на то, что нынешняя уборочная кампания подвергла всех </w:t>
      </w:r>
      <w:proofErr w:type="spellStart"/>
      <w:r w:rsidRPr="0059585C">
        <w:rPr>
          <w:sz w:val="28"/>
          <w:szCs w:val="28"/>
        </w:rPr>
        <w:t>сельскохозяйственников</w:t>
      </w:r>
      <w:proofErr w:type="spellEnd"/>
      <w:r w:rsidRPr="0059585C">
        <w:rPr>
          <w:sz w:val="28"/>
          <w:szCs w:val="28"/>
        </w:rPr>
        <w:t xml:space="preserve"> к очередным серьезным испытаниям, обстановка в районе с уборкой урожая и высадкой посевного материала - в норме. При уборке самоотверженный труд земледельцев позволил сократить потери, собрать с полей все, что выросло в этом году. Было скошено и обмолочено 31,4 тысячи гектаров зерновых и зернобобовых культур, намолочено 141,1 тысячи тонн зерна с урожайностью 45,2 центнера с гектара. Получено валовое производство зерновых и зернобобовых культур на 2 тысячи тонн больше, чем в прошлом году. Основной хлеб получен с озимых зерновых. Большинство хозяйств уборку окончили, кроме тех, кто еще молотит подсолнечник, сою и кукурузу на зерно, но их единицы.</w:t>
      </w:r>
      <w:r w:rsidRPr="0059585C">
        <w:rPr>
          <w:sz w:val="28"/>
          <w:szCs w:val="28"/>
        </w:rPr>
        <w:br/>
        <w:t xml:space="preserve">После завершения комплекса уборочных работ аграрии района активными </w:t>
      </w:r>
      <w:r w:rsidRPr="0059585C">
        <w:rPr>
          <w:sz w:val="28"/>
          <w:szCs w:val="28"/>
        </w:rPr>
        <w:lastRenderedPageBreak/>
        <w:t xml:space="preserve">темпами приступили к севу озимого рапса и озимых зерновых культур. </w:t>
      </w:r>
      <w:proofErr w:type="gramStart"/>
      <w:r w:rsidRPr="0059585C">
        <w:rPr>
          <w:sz w:val="28"/>
          <w:szCs w:val="28"/>
        </w:rPr>
        <w:t>На сегодняшней день в районе посеяно 20,3 тысячи гектаров озимой пшеницы, 110 гектаров озимой ржи и 2,8 тысячи гектаров озимого рапса, под посевы внесены азотные рядковые удобрения.</w:t>
      </w:r>
      <w:proofErr w:type="gramEnd"/>
    </w:p>
    <w:p w:rsidR="0059585C" w:rsidRPr="0059585C" w:rsidRDefault="0059585C" w:rsidP="005958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59585C">
        <w:rPr>
          <w:sz w:val="28"/>
          <w:szCs w:val="28"/>
        </w:rPr>
        <w:t xml:space="preserve">Расширяются посевы культур, высеваемых семенами высших репродукций, новых высокоурожайных </w:t>
      </w:r>
      <w:proofErr w:type="gramStart"/>
      <w:r w:rsidRPr="0059585C">
        <w:rPr>
          <w:sz w:val="28"/>
          <w:szCs w:val="28"/>
        </w:rPr>
        <w:t>сортов</w:t>
      </w:r>
      <w:proofErr w:type="gramEnd"/>
      <w:r w:rsidRPr="0059585C">
        <w:rPr>
          <w:sz w:val="28"/>
          <w:szCs w:val="28"/>
        </w:rPr>
        <w:t xml:space="preserve"> как озимых, так и яровых зерновых культур.</w:t>
      </w:r>
      <w:r w:rsidRPr="0059585C">
        <w:rPr>
          <w:rStyle w:val="apple-converted-space"/>
          <w:sz w:val="28"/>
          <w:szCs w:val="28"/>
        </w:rPr>
        <w:t> </w:t>
      </w:r>
    </w:p>
    <w:p w:rsidR="0059585C" w:rsidRPr="0059585C" w:rsidRDefault="0059585C" w:rsidP="005958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85C">
        <w:rPr>
          <w:sz w:val="28"/>
          <w:szCs w:val="28"/>
        </w:rPr>
        <w:t>Затем перед участниками совещания выступила начальник Льговского межрайонного отдела филиала ФГБУ «</w:t>
      </w:r>
      <w:proofErr w:type="spellStart"/>
      <w:r w:rsidRPr="0059585C">
        <w:rPr>
          <w:sz w:val="28"/>
          <w:szCs w:val="28"/>
        </w:rPr>
        <w:t>Россельхознадзор</w:t>
      </w:r>
      <w:proofErr w:type="spellEnd"/>
      <w:r w:rsidRPr="0059585C">
        <w:rPr>
          <w:sz w:val="28"/>
          <w:szCs w:val="28"/>
        </w:rPr>
        <w:t xml:space="preserve">» по Курской области Елена Лапина, отметившая сложность при работе с посевным материалом, а именно, проблемы, возникшие при высадке. Наличие вредителей и грибка при заборе </w:t>
      </w:r>
      <w:proofErr w:type="spellStart"/>
      <w:r w:rsidRPr="0059585C">
        <w:rPr>
          <w:sz w:val="28"/>
          <w:szCs w:val="28"/>
        </w:rPr>
        <w:t>апробационного</w:t>
      </w:r>
      <w:proofErr w:type="spellEnd"/>
      <w:r w:rsidRPr="0059585C">
        <w:rPr>
          <w:sz w:val="28"/>
          <w:szCs w:val="28"/>
        </w:rPr>
        <w:t xml:space="preserve"> материала с импортных семян показало, что семена не настолько чисты. И посоветовала всем аграриям района тщательно и более внимательно относиться к закупаемому зерну, дабы не допустить «непонятного» развития будущих всходов.</w:t>
      </w:r>
      <w:r w:rsidRPr="0059585C">
        <w:rPr>
          <w:sz w:val="28"/>
          <w:szCs w:val="28"/>
        </w:rPr>
        <w:br/>
        <w:t xml:space="preserve">Об особенностях сева озимых культур в условиях нынешнего года и о проблемах, возникших при развитии посевов, на примере ООО «АПК - Черноземье» рассказал старший агроном филиала «Южный» ООО «АПК - Черноземье» Александр </w:t>
      </w:r>
      <w:proofErr w:type="spellStart"/>
      <w:r w:rsidRPr="0059585C">
        <w:rPr>
          <w:sz w:val="28"/>
          <w:szCs w:val="28"/>
        </w:rPr>
        <w:t>Сапыцкий</w:t>
      </w:r>
      <w:proofErr w:type="spellEnd"/>
      <w:r w:rsidRPr="0059585C">
        <w:rPr>
          <w:sz w:val="28"/>
          <w:szCs w:val="28"/>
        </w:rPr>
        <w:t>. Он отметил, что проблем с уборочной и посевной кампаниям</w:t>
      </w:r>
      <w:proofErr w:type="gramStart"/>
      <w:r w:rsidRPr="0059585C">
        <w:rPr>
          <w:sz w:val="28"/>
          <w:szCs w:val="28"/>
        </w:rPr>
        <w:t>и ООО</w:t>
      </w:r>
      <w:proofErr w:type="gramEnd"/>
      <w:r w:rsidRPr="0059585C">
        <w:rPr>
          <w:sz w:val="28"/>
          <w:szCs w:val="28"/>
        </w:rPr>
        <w:t xml:space="preserve"> «АПК - Черноземье» практически не испытывало. В эти дн</w:t>
      </w:r>
      <w:proofErr w:type="gramStart"/>
      <w:r w:rsidRPr="0059585C">
        <w:rPr>
          <w:sz w:val="28"/>
          <w:szCs w:val="28"/>
        </w:rPr>
        <w:t>и ООО</w:t>
      </w:r>
      <w:proofErr w:type="gramEnd"/>
      <w:r w:rsidRPr="0059585C">
        <w:rPr>
          <w:sz w:val="28"/>
          <w:szCs w:val="28"/>
        </w:rPr>
        <w:t xml:space="preserve"> «АПК - Черноземье» завершает уборку кукурузы на зерно. Большая часть ее уже убрана, при средней урожайности 110 центнеров с гектара. Посеяно 8800 гектаров озимой пшеницы.</w:t>
      </w:r>
      <w:r w:rsidRPr="0059585C">
        <w:rPr>
          <w:rStyle w:val="apple-converted-space"/>
          <w:sz w:val="28"/>
          <w:szCs w:val="28"/>
        </w:rPr>
        <w:t> </w:t>
      </w:r>
      <w:r w:rsidRPr="0059585C">
        <w:rPr>
          <w:sz w:val="28"/>
          <w:szCs w:val="28"/>
        </w:rPr>
        <w:br/>
        <w:t>Об итогах районного соревнования за достижения высоких показателей на уборке урожая зерновых и зернобобовых культур урожая 2018 присутствующих проинформировала заместитель главы района Надежда Никулина.</w:t>
      </w:r>
    </w:p>
    <w:p w:rsidR="00890D00" w:rsidRDefault="00890D00"/>
    <w:sectPr w:rsidR="00890D00" w:rsidSect="0089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9585C"/>
    <w:rsid w:val="000A43DB"/>
    <w:rsid w:val="000B7ADB"/>
    <w:rsid w:val="000F37CB"/>
    <w:rsid w:val="00280390"/>
    <w:rsid w:val="002F4570"/>
    <w:rsid w:val="00423C0C"/>
    <w:rsid w:val="004E59A0"/>
    <w:rsid w:val="0059585C"/>
    <w:rsid w:val="0073002A"/>
    <w:rsid w:val="00847E70"/>
    <w:rsid w:val="00890D00"/>
    <w:rsid w:val="008F6C98"/>
    <w:rsid w:val="009023CB"/>
    <w:rsid w:val="00920C94"/>
    <w:rsid w:val="00930B32"/>
    <w:rsid w:val="00A05C22"/>
    <w:rsid w:val="00B34A14"/>
    <w:rsid w:val="00B578B4"/>
    <w:rsid w:val="00B91486"/>
    <w:rsid w:val="00BC6FCA"/>
    <w:rsid w:val="00CF3659"/>
    <w:rsid w:val="00E2484B"/>
    <w:rsid w:val="00E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585C"/>
    <w:rPr>
      <w:b/>
      <w:bCs/>
    </w:rPr>
  </w:style>
  <w:style w:type="character" w:customStyle="1" w:styleId="apple-converted-space">
    <w:name w:val="apple-converted-space"/>
    <w:basedOn w:val="a0"/>
    <w:rsid w:val="0059585C"/>
  </w:style>
  <w:style w:type="paragraph" w:styleId="a5">
    <w:name w:val="Balloon Text"/>
    <w:basedOn w:val="a"/>
    <w:link w:val="a6"/>
    <w:uiPriority w:val="99"/>
    <w:semiHidden/>
    <w:unhideWhenUsed/>
    <w:rsid w:val="0059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58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2651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2018-10-24T13:47:00Z</dcterms:created>
  <dcterms:modified xsi:type="dcterms:W3CDTF">2018-10-24T13:50:00Z</dcterms:modified>
</cp:coreProperties>
</file>